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AA8" w:rsidRPr="00121139" w:rsidRDefault="00FC222C">
      <w:pPr>
        <w:pStyle w:val="PVZahlavi1"/>
        <w:ind w:firstLine="708"/>
        <w:outlineLvl w:val="0"/>
        <w:rPr>
          <w:rFonts w:ascii="Century Gothic" w:hAnsi="Century Gothic"/>
          <w:sz w:val="28"/>
          <w:szCs w:val="28"/>
        </w:rPr>
      </w:pPr>
      <w:r>
        <w:rPr>
          <w:rFonts w:ascii="Century Gothic" w:hAnsi="Century Gothic"/>
          <w:noProof/>
          <w:sz w:val="28"/>
          <w:szCs w:val="28"/>
        </w:rPr>
        <w:drawing>
          <wp:anchor distT="0" distB="0" distL="114300" distR="114300" simplePos="0" relativeHeight="251657216" behindDoc="0" locked="1" layoutInCell="0" allowOverlap="1">
            <wp:simplePos x="0" y="0"/>
            <wp:positionH relativeFrom="column">
              <wp:posOffset>0</wp:posOffset>
            </wp:positionH>
            <wp:positionV relativeFrom="page">
              <wp:posOffset>745490</wp:posOffset>
            </wp:positionV>
            <wp:extent cx="648970" cy="732155"/>
            <wp:effectExtent l="0" t="0" r="0" b="0"/>
            <wp:wrapSquare wrapText="bothSides"/>
            <wp:docPr id="3" name="obrázek 3" descr="C:\..\..\Mediaware_data\Projekty\Sablony_PV\znak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diaware_data\Projekty\Sablony_PV\znak_BW.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970" cy="732155"/>
                    </a:xfrm>
                    <a:prstGeom prst="rect">
                      <a:avLst/>
                    </a:prstGeom>
                    <a:noFill/>
                  </pic:spPr>
                </pic:pic>
              </a:graphicData>
            </a:graphic>
            <wp14:sizeRelH relativeFrom="page">
              <wp14:pctWidth>0</wp14:pctWidth>
            </wp14:sizeRelH>
            <wp14:sizeRelV relativeFrom="page">
              <wp14:pctHeight>0</wp14:pctHeight>
            </wp14:sizeRelV>
          </wp:anchor>
        </w:drawing>
      </w:r>
      <w:r w:rsidR="001D2E58" w:rsidRPr="00121139">
        <w:rPr>
          <w:rFonts w:ascii="Century Gothic" w:hAnsi="Century Gothic"/>
          <w:sz w:val="28"/>
          <w:szCs w:val="28"/>
        </w:rPr>
        <w:t>M</w:t>
      </w:r>
      <w:r w:rsidR="00121139" w:rsidRPr="00121139">
        <w:rPr>
          <w:rFonts w:ascii="Century Gothic" w:hAnsi="Century Gothic"/>
          <w:sz w:val="28"/>
          <w:szCs w:val="28"/>
        </w:rPr>
        <w:t>AGISTRÁT MĚSTA</w:t>
      </w:r>
      <w:r w:rsidR="001D2E58" w:rsidRPr="00121139">
        <w:rPr>
          <w:rFonts w:ascii="Century Gothic" w:hAnsi="Century Gothic"/>
          <w:sz w:val="28"/>
          <w:szCs w:val="28"/>
        </w:rPr>
        <w:t xml:space="preserve"> Prostějov</w:t>
      </w:r>
      <w:r w:rsidR="00121139" w:rsidRPr="00121139">
        <w:rPr>
          <w:rFonts w:ascii="Century Gothic" w:hAnsi="Century Gothic"/>
          <w:sz w:val="28"/>
          <w:szCs w:val="28"/>
        </w:rPr>
        <w:t>A</w:t>
      </w:r>
    </w:p>
    <w:p w:rsidR="004D1AA8" w:rsidRPr="00A51B21" w:rsidRDefault="004D1AA8" w:rsidP="00A51B21">
      <w:pPr>
        <w:pStyle w:val="PVZahlavi1"/>
        <w:spacing w:line="276" w:lineRule="auto"/>
        <w:ind w:firstLine="708"/>
        <w:outlineLvl w:val="0"/>
        <w:rPr>
          <w:rFonts w:ascii="Century Gothic" w:hAnsi="Century Gothic"/>
          <w:noProof/>
          <w:sz w:val="24"/>
        </w:rPr>
      </w:pPr>
      <w:r w:rsidRPr="00A51B21">
        <w:rPr>
          <w:rFonts w:ascii="Century Gothic" w:hAnsi="Century Gothic"/>
          <w:noProof/>
          <w:sz w:val="24"/>
        </w:rPr>
        <w:fldChar w:fldCharType="begin">
          <w:ffData>
            <w:name w:val="ssl_vlastnik_uzelo"/>
            <w:enabled/>
            <w:calcOnExit w:val="0"/>
            <w:textInput>
              <w:default w:val="Odbor dopravy"/>
            </w:textInput>
          </w:ffData>
        </w:fldChar>
      </w:r>
      <w:bookmarkStart w:id="0" w:name="ssl_vlastnik_uzelo"/>
      <w:r w:rsidRPr="00A51B21">
        <w:rPr>
          <w:rFonts w:ascii="Century Gothic" w:hAnsi="Century Gothic"/>
          <w:noProof/>
          <w:sz w:val="24"/>
        </w:rPr>
        <w:instrText xml:space="preserve"> FORMTEXT </w:instrText>
      </w:r>
      <w:r w:rsidRPr="00A51B21">
        <w:rPr>
          <w:rFonts w:ascii="Century Gothic" w:hAnsi="Century Gothic"/>
          <w:noProof/>
          <w:sz w:val="24"/>
        </w:rPr>
      </w:r>
      <w:r w:rsidRPr="00A51B21">
        <w:rPr>
          <w:rFonts w:ascii="Century Gothic" w:hAnsi="Century Gothic"/>
          <w:noProof/>
          <w:sz w:val="24"/>
        </w:rPr>
        <w:fldChar w:fldCharType="separate"/>
      </w:r>
      <w:r w:rsidR="00A232DD">
        <w:rPr>
          <w:rFonts w:ascii="Century Gothic" w:hAnsi="Century Gothic"/>
          <w:noProof/>
          <w:sz w:val="24"/>
        </w:rPr>
        <w:t>Odbor dopravy</w:t>
      </w:r>
      <w:r w:rsidRPr="00A51B21">
        <w:rPr>
          <w:rFonts w:ascii="Century Gothic" w:hAnsi="Century Gothic"/>
          <w:noProof/>
          <w:sz w:val="24"/>
        </w:rPr>
        <w:fldChar w:fldCharType="end"/>
      </w:r>
      <w:bookmarkEnd w:id="0"/>
    </w:p>
    <w:p w:rsidR="004D1AA8" w:rsidRPr="00121139" w:rsidRDefault="001D2E58" w:rsidP="00A51B21">
      <w:pPr>
        <w:pStyle w:val="PVZahlavi2"/>
        <w:spacing w:line="276" w:lineRule="auto"/>
        <w:ind w:firstLine="708"/>
        <w:outlineLvl w:val="0"/>
        <w:rPr>
          <w:rFonts w:ascii="Century Gothic" w:hAnsi="Century Gothic"/>
        </w:rPr>
      </w:pPr>
      <w:r w:rsidRPr="00121139">
        <w:rPr>
          <w:rFonts w:ascii="Century Gothic" w:hAnsi="Century Gothic"/>
        </w:rPr>
        <w:t>NáM. T.G.MASARYKA 130/</w:t>
      </w:r>
      <w:r w:rsidR="004D1AA8" w:rsidRPr="00121139">
        <w:rPr>
          <w:rFonts w:ascii="Century Gothic" w:hAnsi="Century Gothic"/>
        </w:rPr>
        <w:t>14,  796 01 PROSTĚJOV</w:t>
      </w:r>
    </w:p>
    <w:p w:rsidR="004D1AA8" w:rsidRPr="00121139" w:rsidRDefault="004D1AA8" w:rsidP="00A51B21">
      <w:pPr>
        <w:pStyle w:val="PVZahlavi2"/>
        <w:spacing w:line="276" w:lineRule="auto"/>
        <w:ind w:firstLine="708"/>
        <w:rPr>
          <w:rFonts w:ascii="Century Gothic" w:hAnsi="Century Gothic"/>
          <w:caps w:val="0"/>
          <w:sz w:val="28"/>
        </w:rPr>
      </w:pPr>
      <w:r w:rsidRPr="00121139">
        <w:rPr>
          <w:rFonts w:ascii="Century Gothic" w:hAnsi="Century Gothic"/>
          <w:caps w:val="0"/>
        </w:rPr>
        <w:t xml:space="preserve">tel: +420 582 329 111 </w:t>
      </w:r>
      <w:r w:rsidRPr="00121139">
        <w:rPr>
          <w:rFonts w:ascii="Century Gothic" w:hAnsi="Century Gothic"/>
          <w:caps w:val="0"/>
          <w:lang w:val="en-US"/>
        </w:rPr>
        <w:t>(</w:t>
      </w:r>
      <w:r w:rsidRPr="00121139">
        <w:rPr>
          <w:rFonts w:ascii="Century Gothic" w:hAnsi="Century Gothic"/>
          <w:caps w:val="0"/>
        </w:rPr>
        <w:t>ústředna</w:t>
      </w:r>
      <w:r w:rsidRPr="00121139">
        <w:rPr>
          <w:rFonts w:ascii="Century Gothic" w:hAnsi="Century Gothic"/>
          <w:caps w:val="0"/>
          <w:lang w:val="en-US"/>
        </w:rPr>
        <w:t>)</w:t>
      </w:r>
      <w:r w:rsidRPr="00121139">
        <w:rPr>
          <w:rFonts w:ascii="Century Gothic" w:hAnsi="Century Gothic"/>
          <w:caps w:val="0"/>
        </w:rPr>
        <w:t xml:space="preserve">   fax: +420 582 342 338   www.</w:t>
      </w:r>
      <w:r w:rsidR="003F4C51" w:rsidRPr="00121139">
        <w:rPr>
          <w:rFonts w:ascii="Century Gothic" w:hAnsi="Century Gothic"/>
          <w:caps w:val="0"/>
        </w:rPr>
        <w:t xml:space="preserve"> prostejov.eu</w:t>
      </w:r>
    </w:p>
    <w:tbl>
      <w:tblPr>
        <w:tblW w:w="0" w:type="auto"/>
        <w:tblLayout w:type="fixed"/>
        <w:tblCellMar>
          <w:left w:w="70" w:type="dxa"/>
          <w:right w:w="70" w:type="dxa"/>
        </w:tblCellMar>
        <w:tblLook w:val="0000" w:firstRow="0" w:lastRow="0" w:firstColumn="0" w:lastColumn="0" w:noHBand="0" w:noVBand="0"/>
      </w:tblPr>
      <w:tblGrid>
        <w:gridCol w:w="70"/>
        <w:gridCol w:w="1560"/>
        <w:gridCol w:w="1701"/>
        <w:gridCol w:w="2409"/>
        <w:gridCol w:w="709"/>
        <w:gridCol w:w="2552"/>
        <w:gridCol w:w="211"/>
      </w:tblGrid>
      <w:tr w:rsidR="004D1AA8" w:rsidTr="002D53DA">
        <w:tc>
          <w:tcPr>
            <w:tcW w:w="5740" w:type="dxa"/>
            <w:gridSpan w:val="4"/>
          </w:tcPr>
          <w:p w:rsidR="00B536CB" w:rsidRPr="00121139" w:rsidRDefault="00FC222C" w:rsidP="00B91010">
            <w:pPr>
              <w:pStyle w:val="PVSSL"/>
              <w:rPr>
                <w:rFonts w:ascii="Times New Roman" w:hAnsi="Times New Roman" w:cs="Times New Roman"/>
                <w:sz w:val="52"/>
                <w:szCs w:val="52"/>
              </w:rPr>
            </w:pPr>
            <w:r>
              <w:rPr>
                <w:rFonts w:ascii="Times New Roman" w:hAnsi="Times New Roman"/>
                <w:noProof/>
                <w:sz w:val="20"/>
              </w:rPr>
              <mc:AlternateContent>
                <mc:Choice Requires="wps">
                  <w:drawing>
                    <wp:anchor distT="0" distB="0" distL="114300" distR="114300" simplePos="0" relativeHeight="251658240" behindDoc="0" locked="1" layoutInCell="0" allowOverlap="1" wp14:anchorId="7C422959" wp14:editId="113940DC">
                      <wp:simplePos x="0" y="0"/>
                      <wp:positionH relativeFrom="page">
                        <wp:posOffset>1839595</wp:posOffset>
                      </wp:positionH>
                      <wp:positionV relativeFrom="page">
                        <wp:posOffset>737870</wp:posOffset>
                      </wp:positionV>
                      <wp:extent cx="0" cy="729615"/>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4.85pt,58.1pt" to="144.85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hEAIAACc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" o:allowincell="f" strokeweight=".5pt">
                      <w10:wrap anchorx="page" anchory="page"/>
                      <w10:anchorlock/>
                    </v:line>
                  </w:pict>
                </mc:Fallback>
              </mc:AlternateContent>
            </w:r>
            <w:r w:rsidR="00B536CB" w:rsidRPr="00121139">
              <w:rPr>
                <w:rFonts w:ascii="Times New Roman" w:hAnsi="Times New Roman" w:cs="Times New Roman"/>
              </w:rPr>
              <w:fldChar w:fldCharType="begin">
                <w:ffData>
                  <w:name w:val="ssl_pripraveno_kam"/>
                  <w:enabled/>
                  <w:calcOnExit w:val="0"/>
                  <w:textInput/>
                </w:ffData>
              </w:fldChar>
            </w:r>
            <w:r w:rsidR="00B536CB" w:rsidRPr="00121139">
              <w:rPr>
                <w:rFonts w:ascii="Times New Roman" w:hAnsi="Times New Roman" w:cs="Times New Roman"/>
              </w:rPr>
              <w:instrText xml:space="preserve"> FORMTEXT </w:instrText>
            </w:r>
            <w:r w:rsidR="00B536CB" w:rsidRPr="00121139">
              <w:rPr>
                <w:rFonts w:ascii="Times New Roman" w:hAnsi="Times New Roman" w:cs="Times New Roman"/>
              </w:rPr>
            </w:r>
            <w:r w:rsidR="00B536CB" w:rsidRPr="00121139">
              <w:rPr>
                <w:rFonts w:ascii="Times New Roman" w:hAnsi="Times New Roman" w:cs="Times New Roman"/>
              </w:rPr>
              <w:fldChar w:fldCharType="separate"/>
            </w:r>
            <w:r w:rsidR="00A232DD">
              <w:rPr>
                <w:rFonts w:ascii="Times New Roman" w:hAnsi="Times New Roman" w:cs="Times New Roman"/>
              </w:rPr>
              <w:t> </w:t>
            </w:r>
            <w:r w:rsidR="00A232DD">
              <w:rPr>
                <w:rFonts w:ascii="Times New Roman" w:hAnsi="Times New Roman" w:cs="Times New Roman"/>
              </w:rPr>
              <w:t> </w:t>
            </w:r>
            <w:r w:rsidR="00A232DD">
              <w:rPr>
                <w:rFonts w:ascii="Times New Roman" w:hAnsi="Times New Roman" w:cs="Times New Roman"/>
              </w:rPr>
              <w:t> </w:t>
            </w:r>
            <w:r w:rsidR="00A232DD">
              <w:rPr>
                <w:rFonts w:ascii="Times New Roman" w:hAnsi="Times New Roman" w:cs="Times New Roman"/>
              </w:rPr>
              <w:t> </w:t>
            </w:r>
            <w:r w:rsidR="00A232DD">
              <w:rPr>
                <w:rFonts w:ascii="Times New Roman" w:hAnsi="Times New Roman" w:cs="Times New Roman"/>
              </w:rPr>
              <w:t> </w:t>
            </w:r>
            <w:r w:rsidR="00B536CB" w:rsidRPr="00121139">
              <w:rPr>
                <w:rFonts w:ascii="Times New Roman" w:hAnsi="Times New Roman" w:cs="Times New Roman"/>
              </w:rPr>
              <w:fldChar w:fldCharType="end"/>
            </w:r>
          </w:p>
          <w:p w:rsidR="00E93428" w:rsidRPr="00121139" w:rsidRDefault="00E93428">
            <w:pPr>
              <w:pStyle w:val="PVSSL"/>
              <w:rPr>
                <w:rFonts w:ascii="Times New Roman" w:hAnsi="Times New Roman" w:cs="Times New Roman"/>
              </w:rPr>
            </w:pPr>
          </w:p>
        </w:tc>
        <w:tc>
          <w:tcPr>
            <w:tcW w:w="3472" w:type="dxa"/>
            <w:gridSpan w:val="3"/>
          </w:tcPr>
          <w:p w:rsidR="00B536CB" w:rsidRPr="00121139" w:rsidRDefault="00B536CB" w:rsidP="00B91010">
            <w:pPr>
              <w:pStyle w:val="PVSSL"/>
              <w:rPr>
                <w:rFonts w:ascii="Times New Roman" w:hAnsi="Times New Roman" w:cs="Times New Roman"/>
              </w:rPr>
            </w:pPr>
            <w:r w:rsidRPr="00121139">
              <w:rPr>
                <w:rFonts w:ascii="Times New Roman" w:hAnsi="Times New Roman" w:cs="Times New Roman"/>
              </w:rPr>
              <w:fldChar w:fldCharType="begin">
                <w:ffData>
                  <w:name w:val="ssl_pid"/>
                  <w:enabled/>
                  <w:calcOnExit w:val="0"/>
                  <w:textInput>
                    <w:default w:val="S00AX02AQZ55"/>
                  </w:textInput>
                </w:ffData>
              </w:fldChar>
            </w:r>
            <w:bookmarkStart w:id="1" w:name="ssl_pid"/>
            <w:r w:rsidRPr="00121139">
              <w:rPr>
                <w:rFonts w:ascii="Times New Roman" w:hAnsi="Times New Roman" w:cs="Times New Roman"/>
              </w:rPr>
              <w:instrText xml:space="preserve"> FORMTEXT </w:instrText>
            </w:r>
            <w:r w:rsidRPr="00121139">
              <w:rPr>
                <w:rFonts w:ascii="Times New Roman" w:hAnsi="Times New Roman" w:cs="Times New Roman"/>
              </w:rPr>
            </w:r>
            <w:r w:rsidRPr="00121139">
              <w:rPr>
                <w:rFonts w:ascii="Times New Roman" w:hAnsi="Times New Roman" w:cs="Times New Roman"/>
              </w:rPr>
              <w:fldChar w:fldCharType="separate"/>
            </w:r>
            <w:r w:rsidR="00A232DD">
              <w:rPr>
                <w:rFonts w:ascii="Times New Roman" w:hAnsi="Times New Roman" w:cs="Times New Roman"/>
              </w:rPr>
              <w:t>S00AX02AQZ55</w:t>
            </w:r>
            <w:r w:rsidRPr="00121139">
              <w:rPr>
                <w:rFonts w:ascii="Times New Roman" w:hAnsi="Times New Roman" w:cs="Times New Roman"/>
              </w:rPr>
              <w:fldChar w:fldCharType="end"/>
            </w:r>
            <w:bookmarkEnd w:id="1"/>
          </w:p>
          <w:p w:rsidR="004D1AA8" w:rsidRDefault="00B536CB" w:rsidP="00B91010">
            <w:pPr>
              <w:pStyle w:val="PVSSL"/>
              <w:rPr>
                <w:rFonts w:ascii="CKKrausSmall" w:hAnsi="CKKrausSmall"/>
                <w:b w:val="0"/>
                <w:sz w:val="52"/>
                <w:szCs w:val="52"/>
              </w:rPr>
            </w:pPr>
            <w:r w:rsidRPr="00ED0D76">
              <w:rPr>
                <w:rFonts w:ascii="CKKrausSmall" w:hAnsi="CKKrausSmall"/>
                <w:b w:val="0"/>
                <w:sz w:val="52"/>
                <w:szCs w:val="52"/>
              </w:rPr>
              <w:t>*</w:t>
            </w:r>
            <w:bookmarkStart w:id="2" w:name="ssl_pid1"/>
            <w:r>
              <w:rPr>
                <w:rFonts w:ascii="CKKrausSmall" w:hAnsi="CKKrausSmall"/>
                <w:b w:val="0"/>
                <w:sz w:val="52"/>
                <w:szCs w:val="52"/>
              </w:rPr>
              <w:fldChar w:fldCharType="begin">
                <w:ffData>
                  <w:name w:val="ssl_pid1"/>
                  <w:enabled/>
                  <w:calcOnExit w:val="0"/>
                  <w:textInput>
                    <w:default w:val="S00AX02AQZ55"/>
                  </w:textInput>
                </w:ffData>
              </w:fldChar>
            </w:r>
            <w:r>
              <w:rPr>
                <w:rFonts w:ascii="CKKrausSmall" w:hAnsi="CKKrausSmall"/>
                <w:b w:val="0"/>
                <w:sz w:val="52"/>
                <w:szCs w:val="52"/>
              </w:rPr>
              <w:instrText xml:space="preserve"> FORMTEXT </w:instrText>
            </w:r>
            <w:r>
              <w:rPr>
                <w:rFonts w:ascii="CKKrausSmall" w:hAnsi="CKKrausSmall"/>
                <w:b w:val="0"/>
                <w:sz w:val="52"/>
                <w:szCs w:val="52"/>
              </w:rPr>
            </w:r>
            <w:r>
              <w:rPr>
                <w:rFonts w:ascii="CKKrausSmall" w:hAnsi="CKKrausSmall"/>
                <w:b w:val="0"/>
                <w:sz w:val="52"/>
                <w:szCs w:val="52"/>
              </w:rPr>
              <w:fldChar w:fldCharType="separate"/>
            </w:r>
            <w:r w:rsidR="00A232DD">
              <w:rPr>
                <w:rFonts w:ascii="CKKrausSmall" w:hAnsi="CKKrausSmall"/>
                <w:b w:val="0"/>
                <w:sz w:val="52"/>
                <w:szCs w:val="52"/>
              </w:rPr>
              <w:t>S00AX02AQZ55</w:t>
            </w:r>
            <w:r>
              <w:rPr>
                <w:rFonts w:ascii="CKKrausSmall" w:hAnsi="CKKrausSmall"/>
                <w:b w:val="0"/>
                <w:sz w:val="52"/>
                <w:szCs w:val="52"/>
              </w:rPr>
              <w:fldChar w:fldCharType="end"/>
            </w:r>
            <w:bookmarkEnd w:id="2"/>
            <w:r w:rsidRPr="00ED0D76">
              <w:rPr>
                <w:rFonts w:ascii="CKKrausSmall" w:hAnsi="CKKrausSmall"/>
                <w:b w:val="0"/>
                <w:sz w:val="52"/>
                <w:szCs w:val="52"/>
              </w:rPr>
              <w:t>*</w:t>
            </w:r>
          </w:p>
          <w:bookmarkStart w:id="3" w:name="ssl_spis_znak"/>
          <w:p w:rsidR="00C20459" w:rsidRDefault="00C20459" w:rsidP="00B91010">
            <w:pPr>
              <w:pStyle w:val="PVSSL"/>
              <w:rPr>
                <w:rFonts w:ascii="Times New Roman" w:hAnsi="Times New Roman" w:cs="Times New Roman"/>
                <w:sz w:val="20"/>
                <w:szCs w:val="20"/>
              </w:rPr>
            </w:pPr>
            <w:r w:rsidRPr="00121139">
              <w:rPr>
                <w:rFonts w:ascii="Times New Roman" w:hAnsi="Times New Roman" w:cs="Times New Roman"/>
                <w:sz w:val="20"/>
                <w:szCs w:val="20"/>
              </w:rPr>
              <w:fldChar w:fldCharType="begin">
                <w:ffData>
                  <w:name w:val="ssl_spis_znak"/>
                  <w:enabled/>
                  <w:calcOnExit w:val="0"/>
                  <w:textInput>
                    <w:default w:val="280.6"/>
                  </w:textInput>
                </w:ffData>
              </w:fldChar>
            </w:r>
            <w:r w:rsidRPr="00121139">
              <w:rPr>
                <w:rFonts w:ascii="Times New Roman" w:hAnsi="Times New Roman" w:cs="Times New Roman"/>
                <w:sz w:val="20"/>
                <w:szCs w:val="20"/>
              </w:rPr>
              <w:instrText xml:space="preserve"> FORMTEXT </w:instrText>
            </w:r>
            <w:r w:rsidRPr="00121139">
              <w:rPr>
                <w:rFonts w:ascii="Times New Roman" w:hAnsi="Times New Roman" w:cs="Times New Roman"/>
                <w:sz w:val="20"/>
                <w:szCs w:val="20"/>
              </w:rPr>
            </w:r>
            <w:r w:rsidRPr="00121139">
              <w:rPr>
                <w:rFonts w:ascii="Times New Roman" w:hAnsi="Times New Roman" w:cs="Times New Roman"/>
                <w:sz w:val="20"/>
                <w:szCs w:val="20"/>
              </w:rPr>
              <w:fldChar w:fldCharType="separate"/>
            </w:r>
            <w:r w:rsidR="00A232DD">
              <w:rPr>
                <w:rFonts w:ascii="Times New Roman" w:hAnsi="Times New Roman" w:cs="Times New Roman"/>
                <w:sz w:val="20"/>
                <w:szCs w:val="20"/>
              </w:rPr>
              <w:t>280.6</w:t>
            </w:r>
            <w:r w:rsidRPr="00121139">
              <w:rPr>
                <w:rFonts w:ascii="Times New Roman" w:hAnsi="Times New Roman" w:cs="Times New Roman"/>
                <w:sz w:val="20"/>
                <w:szCs w:val="20"/>
              </w:rPr>
              <w:fldChar w:fldCharType="end"/>
            </w:r>
            <w:bookmarkEnd w:id="3"/>
            <w:r w:rsidRPr="00121139">
              <w:rPr>
                <w:rFonts w:ascii="Times New Roman" w:hAnsi="Times New Roman" w:cs="Times New Roman"/>
                <w:sz w:val="20"/>
                <w:szCs w:val="20"/>
              </w:rPr>
              <w:t xml:space="preserve">  </w:t>
            </w:r>
            <w:bookmarkStart w:id="4" w:name="ssl_skat_lhuta"/>
            <w:bookmarkStart w:id="5" w:name="ssl_skar_znak"/>
            <w:r w:rsidRPr="00121139">
              <w:rPr>
                <w:rFonts w:ascii="Times New Roman" w:hAnsi="Times New Roman" w:cs="Times New Roman"/>
                <w:sz w:val="20"/>
                <w:szCs w:val="20"/>
              </w:rPr>
              <w:fldChar w:fldCharType="begin">
                <w:ffData>
                  <w:name w:val="ssl_skar_znak"/>
                  <w:enabled/>
                  <w:calcOnExit w:val="0"/>
                  <w:textInput>
                    <w:default w:val="S"/>
                  </w:textInput>
                </w:ffData>
              </w:fldChar>
            </w:r>
            <w:r w:rsidRPr="00121139">
              <w:rPr>
                <w:rFonts w:ascii="Times New Roman" w:hAnsi="Times New Roman" w:cs="Times New Roman"/>
                <w:sz w:val="20"/>
                <w:szCs w:val="20"/>
              </w:rPr>
              <w:instrText xml:space="preserve"> FORMTEXT </w:instrText>
            </w:r>
            <w:r w:rsidRPr="00121139">
              <w:rPr>
                <w:rFonts w:ascii="Times New Roman" w:hAnsi="Times New Roman" w:cs="Times New Roman"/>
                <w:sz w:val="20"/>
                <w:szCs w:val="20"/>
              </w:rPr>
            </w:r>
            <w:r w:rsidRPr="00121139">
              <w:rPr>
                <w:rFonts w:ascii="Times New Roman" w:hAnsi="Times New Roman" w:cs="Times New Roman"/>
                <w:sz w:val="20"/>
                <w:szCs w:val="20"/>
              </w:rPr>
              <w:fldChar w:fldCharType="separate"/>
            </w:r>
            <w:r w:rsidR="00A232DD">
              <w:rPr>
                <w:rFonts w:ascii="Times New Roman" w:hAnsi="Times New Roman" w:cs="Times New Roman"/>
                <w:sz w:val="20"/>
                <w:szCs w:val="20"/>
              </w:rPr>
              <w:t>S</w:t>
            </w:r>
            <w:r w:rsidRPr="00121139">
              <w:rPr>
                <w:rFonts w:ascii="Times New Roman" w:hAnsi="Times New Roman" w:cs="Times New Roman"/>
                <w:sz w:val="20"/>
                <w:szCs w:val="20"/>
              </w:rPr>
              <w:fldChar w:fldCharType="end"/>
            </w:r>
            <w:bookmarkStart w:id="6" w:name="ssl_skar_lhuta"/>
            <w:bookmarkEnd w:id="4"/>
            <w:bookmarkEnd w:id="5"/>
            <w:r w:rsidRPr="00121139">
              <w:rPr>
                <w:rFonts w:ascii="Times New Roman" w:hAnsi="Times New Roman" w:cs="Times New Roman"/>
                <w:sz w:val="20"/>
                <w:szCs w:val="20"/>
              </w:rPr>
              <w:fldChar w:fldCharType="begin">
                <w:ffData>
                  <w:name w:val="ssl_skar_lhuta"/>
                  <w:enabled/>
                  <w:calcOnExit w:val="0"/>
                  <w:textInput>
                    <w:default w:val="5"/>
                  </w:textInput>
                </w:ffData>
              </w:fldChar>
            </w:r>
            <w:r w:rsidRPr="00121139">
              <w:rPr>
                <w:rFonts w:ascii="Times New Roman" w:hAnsi="Times New Roman" w:cs="Times New Roman"/>
                <w:sz w:val="20"/>
                <w:szCs w:val="20"/>
              </w:rPr>
              <w:instrText xml:space="preserve"> FORMTEXT </w:instrText>
            </w:r>
            <w:r w:rsidRPr="00121139">
              <w:rPr>
                <w:rFonts w:ascii="Times New Roman" w:hAnsi="Times New Roman" w:cs="Times New Roman"/>
                <w:sz w:val="20"/>
                <w:szCs w:val="20"/>
              </w:rPr>
            </w:r>
            <w:r w:rsidRPr="00121139">
              <w:rPr>
                <w:rFonts w:ascii="Times New Roman" w:hAnsi="Times New Roman" w:cs="Times New Roman"/>
                <w:sz w:val="20"/>
                <w:szCs w:val="20"/>
              </w:rPr>
              <w:fldChar w:fldCharType="separate"/>
            </w:r>
            <w:r w:rsidR="00A232DD">
              <w:rPr>
                <w:rFonts w:ascii="Times New Roman" w:hAnsi="Times New Roman" w:cs="Times New Roman"/>
                <w:sz w:val="20"/>
                <w:szCs w:val="20"/>
              </w:rPr>
              <w:t>5</w:t>
            </w:r>
            <w:r w:rsidRPr="00121139">
              <w:rPr>
                <w:rFonts w:ascii="Times New Roman" w:hAnsi="Times New Roman" w:cs="Times New Roman"/>
                <w:sz w:val="20"/>
                <w:szCs w:val="20"/>
              </w:rPr>
              <w:fldChar w:fldCharType="end"/>
            </w:r>
            <w:bookmarkEnd w:id="6"/>
          </w:p>
          <w:p w:rsidR="00546105" w:rsidRPr="00546105" w:rsidRDefault="00546105" w:rsidP="00B91010">
            <w:pPr>
              <w:pStyle w:val="PVSSL"/>
              <w:rPr>
                <w:rFonts w:ascii="Times New Roman" w:hAnsi="Times New Roman" w:cs="Times New Roman"/>
                <w:sz w:val="4"/>
                <w:szCs w:val="4"/>
              </w:rPr>
            </w:pPr>
          </w:p>
          <w:p w:rsidR="00546105" w:rsidRPr="002D53DA" w:rsidRDefault="00546105" w:rsidP="002D53DA">
            <w:pPr>
              <w:rPr>
                <w:rFonts w:ascii="Times New Roman" w:hAnsi="Times New Roman"/>
                <w:sz w:val="18"/>
                <w:szCs w:val="18"/>
              </w:rPr>
            </w:pPr>
            <w:r w:rsidRPr="00133425">
              <w:rPr>
                <w:rFonts w:ascii="Times New Roman" w:hAnsi="Times New Roman"/>
                <w:sz w:val="18"/>
                <w:szCs w:val="18"/>
              </w:rPr>
              <w:t xml:space="preserve">Počet listů: </w:t>
            </w:r>
            <w:r w:rsidR="002D53DA">
              <w:rPr>
                <w:rFonts w:ascii="Times New Roman" w:hAnsi="Times New Roman"/>
                <w:sz w:val="18"/>
                <w:szCs w:val="18"/>
              </w:rPr>
              <w:t>8</w:t>
            </w:r>
            <w:r>
              <w:rPr>
                <w:rFonts w:ascii="Times New Roman" w:hAnsi="Times New Roman"/>
                <w:sz w:val="18"/>
                <w:szCs w:val="18"/>
              </w:rPr>
              <w:t xml:space="preserve"> </w:t>
            </w:r>
            <w:r w:rsidRPr="00133425">
              <w:rPr>
                <w:rFonts w:ascii="Times New Roman" w:hAnsi="Times New Roman"/>
                <w:sz w:val="18"/>
                <w:szCs w:val="18"/>
              </w:rPr>
              <w:t>příloh:</w:t>
            </w:r>
            <w:r>
              <w:rPr>
                <w:rFonts w:ascii="Times New Roman" w:hAnsi="Times New Roman"/>
                <w:sz w:val="18"/>
                <w:szCs w:val="18"/>
              </w:rPr>
              <w:t xml:space="preserve"> </w:t>
            </w:r>
            <w:r>
              <w:rPr>
                <w:rFonts w:ascii="Times New Roman" w:hAnsi="Times New Roman"/>
                <w:sz w:val="18"/>
                <w:szCs w:val="18"/>
              </w:rPr>
              <w:fldChar w:fldCharType="begin">
                <w:ffData>
                  <w:name w:val="ssl_poc_priloh"/>
                  <w:enabled/>
                  <w:calcOnExit w:val="0"/>
                  <w:textInput/>
                </w:ffData>
              </w:fldChar>
            </w:r>
            <w:bookmarkStart w:id="7" w:name="ssl_poc_priloh"/>
            <w:r>
              <w:rPr>
                <w:rFonts w:ascii="Times New Roman" w:hAnsi="Times New Roman"/>
                <w:sz w:val="18"/>
                <w:szCs w:val="18"/>
              </w:rPr>
              <w:instrText xml:space="preserve"> FORMTEXT </w:instrText>
            </w:r>
            <w:r>
              <w:rPr>
                <w:rFonts w:ascii="Times New Roman" w:hAnsi="Times New Roman"/>
                <w:sz w:val="18"/>
                <w:szCs w:val="18"/>
              </w:rPr>
            </w:r>
            <w:r>
              <w:rPr>
                <w:rFonts w:ascii="Times New Roman" w:hAnsi="Times New Roman"/>
                <w:sz w:val="18"/>
                <w:szCs w:val="18"/>
              </w:rPr>
              <w:fldChar w:fldCharType="separate"/>
            </w:r>
            <w:r w:rsidR="00A232DD">
              <w:rPr>
                <w:rFonts w:ascii="Times New Roman" w:hAnsi="Times New Roman"/>
                <w:sz w:val="18"/>
                <w:szCs w:val="18"/>
              </w:rPr>
              <w:t> </w:t>
            </w:r>
            <w:r w:rsidR="00A232DD">
              <w:rPr>
                <w:rFonts w:ascii="Times New Roman" w:hAnsi="Times New Roman"/>
                <w:sz w:val="18"/>
                <w:szCs w:val="18"/>
              </w:rPr>
              <w:t> </w:t>
            </w:r>
            <w:r w:rsidR="00A232DD">
              <w:rPr>
                <w:rFonts w:ascii="Times New Roman" w:hAnsi="Times New Roman"/>
                <w:sz w:val="18"/>
                <w:szCs w:val="18"/>
              </w:rPr>
              <w:t> </w:t>
            </w:r>
            <w:r w:rsidR="00A232DD">
              <w:rPr>
                <w:rFonts w:ascii="Times New Roman" w:hAnsi="Times New Roman"/>
                <w:sz w:val="18"/>
                <w:szCs w:val="18"/>
              </w:rPr>
              <w:t> </w:t>
            </w:r>
            <w:r w:rsidR="00A232DD">
              <w:rPr>
                <w:rFonts w:ascii="Times New Roman" w:hAnsi="Times New Roman"/>
                <w:sz w:val="18"/>
                <w:szCs w:val="18"/>
              </w:rPr>
              <w:t> </w:t>
            </w:r>
            <w:r>
              <w:rPr>
                <w:rFonts w:ascii="Times New Roman" w:hAnsi="Times New Roman"/>
                <w:sz w:val="18"/>
                <w:szCs w:val="18"/>
              </w:rPr>
              <w:fldChar w:fldCharType="end"/>
            </w:r>
            <w:bookmarkEnd w:id="7"/>
            <w:r>
              <w:rPr>
                <w:rFonts w:ascii="Times New Roman" w:hAnsi="Times New Roman"/>
                <w:sz w:val="18"/>
                <w:szCs w:val="18"/>
              </w:rPr>
              <w:t xml:space="preserve"> </w:t>
            </w:r>
            <w:r w:rsidRPr="00133425">
              <w:rPr>
                <w:rFonts w:ascii="Times New Roman" w:hAnsi="Times New Roman"/>
                <w:sz w:val="18"/>
                <w:szCs w:val="18"/>
              </w:rPr>
              <w:t>listů příloh:</w:t>
            </w:r>
            <w:r w:rsidRPr="00BE1309">
              <w:rPr>
                <w:rFonts w:ascii="Times New Roman" w:hAnsi="Times New Roman"/>
                <w:sz w:val="18"/>
                <w:szCs w:val="18"/>
              </w:rPr>
              <w:t xml:space="preserve"> </w:t>
            </w:r>
            <w:r>
              <w:rPr>
                <w:rFonts w:ascii="Times New Roman" w:hAnsi="Times New Roman"/>
                <w:sz w:val="18"/>
                <w:szCs w:val="18"/>
              </w:rPr>
              <w:fldChar w:fldCharType="begin">
                <w:ffData>
                  <w:name w:val="ssl_poc_lpriloh"/>
                  <w:enabled/>
                  <w:calcOnExit w:val="0"/>
                  <w:textInput/>
                </w:ffData>
              </w:fldChar>
            </w:r>
            <w:bookmarkStart w:id="8" w:name="ssl_poc_lpriloh"/>
            <w:r>
              <w:rPr>
                <w:rFonts w:ascii="Times New Roman" w:hAnsi="Times New Roman"/>
                <w:sz w:val="18"/>
                <w:szCs w:val="18"/>
              </w:rPr>
              <w:instrText xml:space="preserve"> FORMTEXT </w:instrText>
            </w:r>
            <w:r>
              <w:rPr>
                <w:rFonts w:ascii="Times New Roman" w:hAnsi="Times New Roman"/>
                <w:sz w:val="18"/>
                <w:szCs w:val="18"/>
              </w:rPr>
            </w:r>
            <w:r>
              <w:rPr>
                <w:rFonts w:ascii="Times New Roman" w:hAnsi="Times New Roman"/>
                <w:sz w:val="18"/>
                <w:szCs w:val="18"/>
              </w:rPr>
              <w:fldChar w:fldCharType="separate"/>
            </w:r>
            <w:r w:rsidR="00A232DD">
              <w:rPr>
                <w:rFonts w:ascii="Times New Roman" w:hAnsi="Times New Roman"/>
                <w:sz w:val="18"/>
                <w:szCs w:val="18"/>
              </w:rPr>
              <w:t> </w:t>
            </w:r>
            <w:r w:rsidR="00A232DD">
              <w:rPr>
                <w:rFonts w:ascii="Times New Roman" w:hAnsi="Times New Roman"/>
                <w:sz w:val="18"/>
                <w:szCs w:val="18"/>
              </w:rPr>
              <w:t> </w:t>
            </w:r>
            <w:r w:rsidR="00A232DD">
              <w:rPr>
                <w:rFonts w:ascii="Times New Roman" w:hAnsi="Times New Roman"/>
                <w:sz w:val="18"/>
                <w:szCs w:val="18"/>
              </w:rPr>
              <w:t> </w:t>
            </w:r>
            <w:r w:rsidR="00A232DD">
              <w:rPr>
                <w:rFonts w:ascii="Times New Roman" w:hAnsi="Times New Roman"/>
                <w:sz w:val="18"/>
                <w:szCs w:val="18"/>
              </w:rPr>
              <w:t> </w:t>
            </w:r>
            <w:r w:rsidR="00A232DD">
              <w:rPr>
                <w:rFonts w:ascii="Times New Roman" w:hAnsi="Times New Roman"/>
                <w:sz w:val="18"/>
                <w:szCs w:val="18"/>
              </w:rPr>
              <w:t> </w:t>
            </w:r>
            <w:r>
              <w:rPr>
                <w:rFonts w:ascii="Times New Roman" w:hAnsi="Times New Roman"/>
                <w:sz w:val="18"/>
                <w:szCs w:val="18"/>
              </w:rPr>
              <w:fldChar w:fldCharType="end"/>
            </w:r>
            <w:bookmarkEnd w:id="8"/>
            <w:r w:rsidRPr="00133425">
              <w:rPr>
                <w:rFonts w:ascii="Times New Roman" w:hAnsi="Times New Roman"/>
                <w:sz w:val="18"/>
                <w:szCs w:val="18"/>
              </w:rPr>
              <w:tab/>
            </w:r>
          </w:p>
        </w:tc>
      </w:tr>
      <w:tr w:rsidR="004D1AA8" w:rsidRPr="00121139" w:rsidTr="002D53DA">
        <w:trPr>
          <w:gridBefore w:val="1"/>
          <w:gridAfter w:val="1"/>
          <w:wBefore w:w="70" w:type="dxa"/>
          <w:wAfter w:w="211" w:type="dxa"/>
          <w:trHeight w:hRule="exact" w:val="240"/>
        </w:trPr>
        <w:tc>
          <w:tcPr>
            <w:tcW w:w="1560" w:type="dxa"/>
            <w:vAlign w:val="center"/>
          </w:tcPr>
          <w:p w:rsidR="004D1AA8" w:rsidRPr="00121139" w:rsidRDefault="004D1AA8">
            <w:pPr>
              <w:pStyle w:val="PVNormal"/>
              <w:rPr>
                <w:rFonts w:ascii="Times New Roman" w:hAnsi="Times New Roman"/>
                <w:sz w:val="16"/>
                <w:szCs w:val="16"/>
              </w:rPr>
            </w:pPr>
            <w:r w:rsidRPr="00121139">
              <w:rPr>
                <w:rFonts w:ascii="Times New Roman" w:hAnsi="Times New Roman"/>
                <w:sz w:val="16"/>
                <w:szCs w:val="16"/>
              </w:rPr>
              <w:t>Vaše značka:</w:t>
            </w:r>
          </w:p>
        </w:tc>
        <w:tc>
          <w:tcPr>
            <w:tcW w:w="1701" w:type="dxa"/>
            <w:vAlign w:val="center"/>
          </w:tcPr>
          <w:p w:rsidR="004D1AA8" w:rsidRPr="00121139" w:rsidRDefault="004D1AA8">
            <w:pPr>
              <w:pStyle w:val="PVNormal"/>
              <w:rPr>
                <w:rFonts w:ascii="Times New Roman" w:hAnsi="Times New Roman"/>
                <w:sz w:val="16"/>
                <w:szCs w:val="16"/>
              </w:rPr>
            </w:pPr>
            <w:r w:rsidRPr="00121139">
              <w:rPr>
                <w:rFonts w:ascii="Times New Roman" w:hAnsi="Times New Roman"/>
                <w:sz w:val="16"/>
                <w:szCs w:val="16"/>
              </w:rPr>
              <w:t>Ze dne:</w:t>
            </w:r>
          </w:p>
        </w:tc>
        <w:tc>
          <w:tcPr>
            <w:tcW w:w="3118" w:type="dxa"/>
            <w:gridSpan w:val="2"/>
            <w:vAlign w:val="center"/>
          </w:tcPr>
          <w:p w:rsidR="004D1AA8" w:rsidRPr="00121139" w:rsidRDefault="004D1AA8">
            <w:pPr>
              <w:pStyle w:val="PVNormal"/>
              <w:rPr>
                <w:rFonts w:ascii="Times New Roman" w:hAnsi="Times New Roman"/>
                <w:sz w:val="16"/>
                <w:szCs w:val="16"/>
              </w:rPr>
            </w:pPr>
            <w:r w:rsidRPr="00121139">
              <w:rPr>
                <w:rFonts w:ascii="Times New Roman" w:hAnsi="Times New Roman"/>
                <w:sz w:val="16"/>
                <w:szCs w:val="16"/>
              </w:rPr>
              <w:t>Naše značka:</w:t>
            </w:r>
          </w:p>
        </w:tc>
        <w:tc>
          <w:tcPr>
            <w:tcW w:w="2552" w:type="dxa"/>
            <w:vAlign w:val="center"/>
          </w:tcPr>
          <w:p w:rsidR="004D1AA8" w:rsidRPr="00121139" w:rsidRDefault="004D1AA8">
            <w:pPr>
              <w:pStyle w:val="PVNormal"/>
              <w:rPr>
                <w:rFonts w:ascii="Times New Roman" w:hAnsi="Times New Roman"/>
                <w:sz w:val="16"/>
                <w:szCs w:val="16"/>
              </w:rPr>
            </w:pPr>
            <w:r w:rsidRPr="00121139">
              <w:rPr>
                <w:rFonts w:ascii="Times New Roman" w:hAnsi="Times New Roman"/>
                <w:sz w:val="16"/>
                <w:szCs w:val="16"/>
              </w:rPr>
              <w:t>Vyřizuje:</w:t>
            </w:r>
          </w:p>
        </w:tc>
      </w:tr>
      <w:tr w:rsidR="004D1AA8" w:rsidRPr="00121139" w:rsidTr="002D53DA">
        <w:trPr>
          <w:gridBefore w:val="1"/>
          <w:gridAfter w:val="1"/>
          <w:wBefore w:w="70" w:type="dxa"/>
          <w:wAfter w:w="211" w:type="dxa"/>
          <w:trHeight w:val="238"/>
        </w:trPr>
        <w:tc>
          <w:tcPr>
            <w:tcW w:w="1560" w:type="dxa"/>
          </w:tcPr>
          <w:p w:rsidR="004D1AA8" w:rsidRPr="00121139" w:rsidRDefault="004D1AA8">
            <w:pPr>
              <w:pStyle w:val="PVSSL"/>
              <w:rPr>
                <w:rFonts w:ascii="Times New Roman" w:hAnsi="Times New Roman" w:cs="Times New Roman"/>
                <w:sz w:val="18"/>
                <w:szCs w:val="18"/>
              </w:rPr>
            </w:pPr>
          </w:p>
        </w:tc>
        <w:tc>
          <w:tcPr>
            <w:tcW w:w="1701" w:type="dxa"/>
          </w:tcPr>
          <w:p w:rsidR="004D1AA8" w:rsidRPr="00121139" w:rsidRDefault="004D1AA8">
            <w:pPr>
              <w:pStyle w:val="PVSSL"/>
              <w:rPr>
                <w:rFonts w:ascii="Times New Roman" w:hAnsi="Times New Roman" w:cs="Times New Roman"/>
                <w:sz w:val="18"/>
                <w:szCs w:val="18"/>
              </w:rPr>
            </w:pPr>
          </w:p>
        </w:tc>
        <w:tc>
          <w:tcPr>
            <w:tcW w:w="3118" w:type="dxa"/>
            <w:gridSpan w:val="2"/>
          </w:tcPr>
          <w:p w:rsidR="004D1AA8" w:rsidRPr="00121139" w:rsidRDefault="00E93428">
            <w:pPr>
              <w:pStyle w:val="PVSSL"/>
              <w:rPr>
                <w:rFonts w:ascii="Times New Roman" w:hAnsi="Times New Roman" w:cs="Times New Roman"/>
                <w:sz w:val="18"/>
                <w:szCs w:val="18"/>
              </w:rPr>
            </w:pPr>
            <w:r w:rsidRPr="00121139">
              <w:rPr>
                <w:rFonts w:ascii="Times New Roman" w:hAnsi="Times New Roman" w:cs="Times New Roman"/>
                <w:sz w:val="18"/>
                <w:szCs w:val="18"/>
              </w:rPr>
              <w:t xml:space="preserve">čj. </w:t>
            </w:r>
            <w:r w:rsidRPr="00121139">
              <w:rPr>
                <w:rFonts w:ascii="Times New Roman" w:hAnsi="Times New Roman" w:cs="Times New Roman"/>
                <w:sz w:val="18"/>
                <w:szCs w:val="18"/>
              </w:rPr>
              <w:tab/>
            </w:r>
            <w:r w:rsidR="004D1AA8" w:rsidRPr="00121139">
              <w:rPr>
                <w:rFonts w:ascii="Times New Roman" w:hAnsi="Times New Roman" w:cs="Times New Roman"/>
                <w:sz w:val="18"/>
                <w:szCs w:val="18"/>
              </w:rPr>
              <w:fldChar w:fldCharType="begin">
                <w:ffData>
                  <w:name w:val="ssl_cj"/>
                  <w:enabled/>
                  <w:calcOnExit w:val="0"/>
                  <w:textInput>
                    <w:default w:val="PVMU     27624/2018  41"/>
                  </w:textInput>
                </w:ffData>
              </w:fldChar>
            </w:r>
            <w:bookmarkStart w:id="9" w:name="ssl_cj"/>
            <w:r w:rsidR="004D1AA8" w:rsidRPr="00121139">
              <w:rPr>
                <w:rFonts w:ascii="Times New Roman" w:hAnsi="Times New Roman" w:cs="Times New Roman"/>
                <w:sz w:val="18"/>
                <w:szCs w:val="18"/>
              </w:rPr>
              <w:instrText xml:space="preserve"> FORMTEXT </w:instrText>
            </w:r>
            <w:r w:rsidR="004D1AA8" w:rsidRPr="00121139">
              <w:rPr>
                <w:rFonts w:ascii="Times New Roman" w:hAnsi="Times New Roman" w:cs="Times New Roman"/>
                <w:sz w:val="18"/>
                <w:szCs w:val="18"/>
              </w:rPr>
            </w:r>
            <w:r w:rsidR="004D1AA8" w:rsidRPr="00121139">
              <w:rPr>
                <w:rFonts w:ascii="Times New Roman" w:hAnsi="Times New Roman" w:cs="Times New Roman"/>
                <w:sz w:val="18"/>
                <w:szCs w:val="18"/>
              </w:rPr>
              <w:fldChar w:fldCharType="separate"/>
            </w:r>
            <w:r w:rsidR="00A232DD">
              <w:rPr>
                <w:rFonts w:ascii="Times New Roman" w:hAnsi="Times New Roman" w:cs="Times New Roman"/>
                <w:sz w:val="18"/>
                <w:szCs w:val="18"/>
              </w:rPr>
              <w:t>PVMU     27624/2018  41</w:t>
            </w:r>
            <w:r w:rsidR="004D1AA8" w:rsidRPr="00121139">
              <w:rPr>
                <w:rFonts w:ascii="Times New Roman" w:hAnsi="Times New Roman" w:cs="Times New Roman"/>
                <w:sz w:val="18"/>
                <w:szCs w:val="18"/>
              </w:rPr>
              <w:fldChar w:fldCharType="end"/>
            </w:r>
            <w:bookmarkEnd w:id="9"/>
          </w:p>
          <w:p w:rsidR="00E93428" w:rsidRPr="00121139" w:rsidRDefault="00E93428">
            <w:pPr>
              <w:pStyle w:val="PVSSL"/>
              <w:rPr>
                <w:rFonts w:ascii="Times New Roman" w:hAnsi="Times New Roman" w:cs="Times New Roman"/>
                <w:sz w:val="18"/>
                <w:szCs w:val="18"/>
              </w:rPr>
            </w:pPr>
            <w:r w:rsidRPr="00121139">
              <w:rPr>
                <w:rFonts w:ascii="Times New Roman" w:hAnsi="Times New Roman" w:cs="Times New Roman"/>
                <w:sz w:val="18"/>
                <w:szCs w:val="18"/>
              </w:rPr>
              <w:t>SpZn.</w:t>
            </w:r>
            <w:r w:rsidRPr="00121139">
              <w:rPr>
                <w:rFonts w:ascii="Times New Roman" w:hAnsi="Times New Roman" w:cs="Times New Roman"/>
                <w:sz w:val="18"/>
                <w:szCs w:val="18"/>
              </w:rPr>
              <w:tab/>
            </w:r>
            <w:bookmarkStart w:id="10" w:name="ssl_spzn"/>
            <w:r w:rsidRPr="00121139">
              <w:rPr>
                <w:rFonts w:ascii="Times New Roman" w:hAnsi="Times New Roman" w:cs="Times New Roman"/>
                <w:sz w:val="18"/>
                <w:szCs w:val="18"/>
              </w:rPr>
              <w:fldChar w:fldCharType="begin">
                <w:ffData>
                  <w:name w:val="ssl_spzn"/>
                  <w:enabled/>
                  <w:calcOnExit w:val="0"/>
                  <w:textInput>
                    <w:default w:val="OD    306/2018 "/>
                  </w:textInput>
                </w:ffData>
              </w:fldChar>
            </w:r>
            <w:r w:rsidRPr="00121139">
              <w:rPr>
                <w:rFonts w:ascii="Times New Roman" w:hAnsi="Times New Roman" w:cs="Times New Roman"/>
                <w:sz w:val="18"/>
                <w:szCs w:val="18"/>
              </w:rPr>
              <w:instrText xml:space="preserve"> FORMTEXT </w:instrText>
            </w:r>
            <w:r w:rsidRPr="00121139">
              <w:rPr>
                <w:rFonts w:ascii="Times New Roman" w:hAnsi="Times New Roman" w:cs="Times New Roman"/>
                <w:sz w:val="18"/>
                <w:szCs w:val="18"/>
              </w:rPr>
            </w:r>
            <w:r w:rsidRPr="00121139">
              <w:rPr>
                <w:rFonts w:ascii="Times New Roman" w:hAnsi="Times New Roman" w:cs="Times New Roman"/>
                <w:sz w:val="18"/>
                <w:szCs w:val="18"/>
              </w:rPr>
              <w:fldChar w:fldCharType="separate"/>
            </w:r>
            <w:r w:rsidR="00A232DD">
              <w:rPr>
                <w:rFonts w:ascii="Times New Roman" w:hAnsi="Times New Roman" w:cs="Times New Roman"/>
                <w:sz w:val="18"/>
                <w:szCs w:val="18"/>
              </w:rPr>
              <w:t xml:space="preserve">OD    306/2018 </w:t>
            </w:r>
            <w:r w:rsidRPr="00121139">
              <w:rPr>
                <w:rFonts w:ascii="Times New Roman" w:hAnsi="Times New Roman" w:cs="Times New Roman"/>
                <w:sz w:val="18"/>
                <w:szCs w:val="18"/>
              </w:rPr>
              <w:fldChar w:fldCharType="end"/>
            </w:r>
            <w:bookmarkEnd w:id="10"/>
          </w:p>
        </w:tc>
        <w:tc>
          <w:tcPr>
            <w:tcW w:w="2552" w:type="dxa"/>
          </w:tcPr>
          <w:p w:rsidR="004D1AA8" w:rsidRPr="00121139" w:rsidRDefault="004D1AA8">
            <w:pPr>
              <w:pStyle w:val="PVSSL"/>
              <w:rPr>
                <w:rFonts w:ascii="Times New Roman" w:hAnsi="Times New Roman" w:cs="Times New Roman"/>
                <w:sz w:val="18"/>
                <w:szCs w:val="18"/>
              </w:rPr>
            </w:pPr>
            <w:r w:rsidRPr="00121139">
              <w:rPr>
                <w:rFonts w:ascii="Times New Roman" w:hAnsi="Times New Roman" w:cs="Times New Roman"/>
                <w:sz w:val="18"/>
                <w:szCs w:val="18"/>
              </w:rPr>
              <w:fldChar w:fldCharType="begin">
                <w:ffData>
                  <w:name w:val="ssl_vlastnik_ref"/>
                  <w:enabled/>
                  <w:calcOnExit w:val="0"/>
                  <w:textInput>
                    <w:default w:val="Pavlíček Jaroslav"/>
                  </w:textInput>
                </w:ffData>
              </w:fldChar>
            </w:r>
            <w:bookmarkStart w:id="11" w:name="ssl_vlastnik_ref"/>
            <w:r w:rsidRPr="00121139">
              <w:rPr>
                <w:rFonts w:ascii="Times New Roman" w:hAnsi="Times New Roman" w:cs="Times New Roman"/>
                <w:sz w:val="18"/>
                <w:szCs w:val="18"/>
              </w:rPr>
              <w:instrText xml:space="preserve"> FORMTEXT </w:instrText>
            </w:r>
            <w:r w:rsidRPr="00121139">
              <w:rPr>
                <w:rFonts w:ascii="Times New Roman" w:hAnsi="Times New Roman" w:cs="Times New Roman"/>
                <w:sz w:val="18"/>
                <w:szCs w:val="18"/>
              </w:rPr>
            </w:r>
            <w:r w:rsidRPr="00121139">
              <w:rPr>
                <w:rFonts w:ascii="Times New Roman" w:hAnsi="Times New Roman" w:cs="Times New Roman"/>
                <w:sz w:val="18"/>
                <w:szCs w:val="18"/>
              </w:rPr>
              <w:fldChar w:fldCharType="separate"/>
            </w:r>
            <w:r w:rsidR="00A232DD">
              <w:rPr>
                <w:rFonts w:ascii="Times New Roman" w:hAnsi="Times New Roman" w:cs="Times New Roman"/>
                <w:sz w:val="18"/>
                <w:szCs w:val="18"/>
              </w:rPr>
              <w:t>Pavlíček Jaroslav</w:t>
            </w:r>
            <w:r w:rsidRPr="00121139">
              <w:rPr>
                <w:rFonts w:ascii="Times New Roman" w:hAnsi="Times New Roman" w:cs="Times New Roman"/>
                <w:sz w:val="18"/>
                <w:szCs w:val="18"/>
              </w:rPr>
              <w:fldChar w:fldCharType="end"/>
            </w:r>
            <w:bookmarkEnd w:id="11"/>
          </w:p>
        </w:tc>
      </w:tr>
      <w:tr w:rsidR="004D1AA8" w:rsidRPr="00121139" w:rsidTr="002D53DA">
        <w:trPr>
          <w:gridBefore w:val="1"/>
          <w:gridAfter w:val="1"/>
          <w:wBefore w:w="70" w:type="dxa"/>
          <w:wAfter w:w="211" w:type="dxa"/>
          <w:trHeight w:hRule="exact" w:val="40"/>
        </w:trPr>
        <w:tc>
          <w:tcPr>
            <w:tcW w:w="8931" w:type="dxa"/>
            <w:gridSpan w:val="5"/>
            <w:vAlign w:val="bottom"/>
          </w:tcPr>
          <w:p w:rsidR="004D1AA8" w:rsidRPr="00121139" w:rsidRDefault="004D1AA8">
            <w:pPr>
              <w:rPr>
                <w:rFonts w:ascii="Times New Roman" w:hAnsi="Times New Roman"/>
                <w:sz w:val="8"/>
              </w:rPr>
            </w:pPr>
          </w:p>
        </w:tc>
      </w:tr>
      <w:tr w:rsidR="004D1AA8" w:rsidRPr="00121139" w:rsidTr="002D53DA">
        <w:trPr>
          <w:gridBefore w:val="1"/>
          <w:gridAfter w:val="1"/>
          <w:wBefore w:w="70" w:type="dxa"/>
          <w:wAfter w:w="211" w:type="dxa"/>
          <w:trHeight w:hRule="exact" w:val="240"/>
        </w:trPr>
        <w:tc>
          <w:tcPr>
            <w:tcW w:w="1560" w:type="dxa"/>
            <w:vAlign w:val="bottom"/>
          </w:tcPr>
          <w:p w:rsidR="004D1AA8" w:rsidRPr="00121139" w:rsidRDefault="004D1AA8">
            <w:pPr>
              <w:pStyle w:val="PVNormal"/>
              <w:rPr>
                <w:rFonts w:ascii="Times New Roman" w:hAnsi="Times New Roman"/>
                <w:sz w:val="16"/>
                <w:szCs w:val="16"/>
              </w:rPr>
            </w:pPr>
            <w:r w:rsidRPr="00121139">
              <w:rPr>
                <w:rFonts w:ascii="Times New Roman" w:hAnsi="Times New Roman"/>
                <w:sz w:val="16"/>
                <w:szCs w:val="16"/>
              </w:rPr>
              <w:t xml:space="preserve">Telefon: </w:t>
            </w:r>
          </w:p>
        </w:tc>
        <w:tc>
          <w:tcPr>
            <w:tcW w:w="1701" w:type="dxa"/>
            <w:vAlign w:val="bottom"/>
          </w:tcPr>
          <w:p w:rsidR="004D1AA8" w:rsidRPr="00121139" w:rsidRDefault="004D1AA8">
            <w:pPr>
              <w:pStyle w:val="PVNormal"/>
              <w:rPr>
                <w:rFonts w:ascii="Times New Roman" w:hAnsi="Times New Roman"/>
                <w:sz w:val="16"/>
                <w:szCs w:val="16"/>
              </w:rPr>
            </w:pPr>
            <w:r w:rsidRPr="00121139">
              <w:rPr>
                <w:rFonts w:ascii="Times New Roman" w:hAnsi="Times New Roman"/>
                <w:sz w:val="16"/>
                <w:szCs w:val="16"/>
              </w:rPr>
              <w:t>Fax:</w:t>
            </w:r>
          </w:p>
        </w:tc>
        <w:tc>
          <w:tcPr>
            <w:tcW w:w="3118" w:type="dxa"/>
            <w:gridSpan w:val="2"/>
            <w:vAlign w:val="bottom"/>
          </w:tcPr>
          <w:p w:rsidR="004D1AA8" w:rsidRPr="00121139" w:rsidRDefault="004D1AA8">
            <w:pPr>
              <w:pStyle w:val="PVNormal"/>
              <w:rPr>
                <w:rFonts w:ascii="Times New Roman" w:hAnsi="Times New Roman"/>
                <w:sz w:val="16"/>
                <w:szCs w:val="16"/>
              </w:rPr>
            </w:pPr>
            <w:r w:rsidRPr="00121139">
              <w:rPr>
                <w:rFonts w:ascii="Times New Roman" w:hAnsi="Times New Roman"/>
                <w:sz w:val="16"/>
                <w:szCs w:val="16"/>
              </w:rPr>
              <w:t xml:space="preserve">E-mail: </w:t>
            </w:r>
          </w:p>
        </w:tc>
        <w:tc>
          <w:tcPr>
            <w:tcW w:w="2552" w:type="dxa"/>
            <w:vAlign w:val="bottom"/>
          </w:tcPr>
          <w:p w:rsidR="004D1AA8" w:rsidRPr="00121139" w:rsidRDefault="004D1AA8">
            <w:pPr>
              <w:pStyle w:val="PVNormal"/>
              <w:rPr>
                <w:rFonts w:ascii="Times New Roman" w:hAnsi="Times New Roman"/>
                <w:sz w:val="16"/>
                <w:szCs w:val="16"/>
              </w:rPr>
            </w:pPr>
            <w:r w:rsidRPr="00121139">
              <w:rPr>
                <w:rFonts w:ascii="Times New Roman" w:hAnsi="Times New Roman"/>
                <w:sz w:val="16"/>
                <w:szCs w:val="16"/>
              </w:rPr>
              <w:t>Datum:</w:t>
            </w:r>
            <w:r w:rsidR="002D53DA">
              <w:rPr>
                <w:rFonts w:ascii="Times New Roman" w:hAnsi="Times New Roman"/>
                <w:sz w:val="16"/>
                <w:szCs w:val="16"/>
              </w:rPr>
              <w:t xml:space="preserve"> 27.2.2018</w:t>
            </w:r>
          </w:p>
        </w:tc>
      </w:tr>
      <w:tr w:rsidR="004D1AA8" w:rsidRPr="00121139" w:rsidTr="002D53DA">
        <w:trPr>
          <w:gridBefore w:val="1"/>
          <w:gridAfter w:val="1"/>
          <w:wBefore w:w="70" w:type="dxa"/>
          <w:wAfter w:w="211" w:type="dxa"/>
          <w:trHeight w:hRule="exact" w:val="240"/>
        </w:trPr>
        <w:tc>
          <w:tcPr>
            <w:tcW w:w="1560" w:type="dxa"/>
            <w:vAlign w:val="bottom"/>
          </w:tcPr>
          <w:p w:rsidR="004D1AA8" w:rsidRPr="00121139" w:rsidRDefault="004D1AA8">
            <w:pPr>
              <w:pStyle w:val="PVSSL"/>
              <w:rPr>
                <w:rFonts w:ascii="Times New Roman" w:hAnsi="Times New Roman" w:cs="Times New Roman"/>
                <w:sz w:val="18"/>
                <w:szCs w:val="18"/>
              </w:rPr>
            </w:pPr>
            <w:r w:rsidRPr="00121139">
              <w:rPr>
                <w:rFonts w:ascii="Times New Roman" w:hAnsi="Times New Roman" w:cs="Times New Roman"/>
                <w:sz w:val="18"/>
                <w:szCs w:val="18"/>
              </w:rPr>
              <w:fldChar w:fldCharType="begin">
                <w:ffData>
                  <w:name w:val="ssl_vlastnik_tel"/>
                  <w:enabled/>
                  <w:calcOnExit w:val="0"/>
                  <w:textInput>
                    <w:default w:val="582 329 803"/>
                  </w:textInput>
                </w:ffData>
              </w:fldChar>
            </w:r>
            <w:bookmarkStart w:id="12" w:name="ssl_vlastnik_tel"/>
            <w:r w:rsidRPr="00121139">
              <w:rPr>
                <w:rFonts w:ascii="Times New Roman" w:hAnsi="Times New Roman" w:cs="Times New Roman"/>
                <w:sz w:val="18"/>
                <w:szCs w:val="18"/>
              </w:rPr>
              <w:instrText xml:space="preserve"> FORMTEXT </w:instrText>
            </w:r>
            <w:r w:rsidRPr="00121139">
              <w:rPr>
                <w:rFonts w:ascii="Times New Roman" w:hAnsi="Times New Roman" w:cs="Times New Roman"/>
                <w:sz w:val="18"/>
                <w:szCs w:val="18"/>
              </w:rPr>
            </w:r>
            <w:r w:rsidRPr="00121139">
              <w:rPr>
                <w:rFonts w:ascii="Times New Roman" w:hAnsi="Times New Roman" w:cs="Times New Roman"/>
                <w:sz w:val="18"/>
                <w:szCs w:val="18"/>
              </w:rPr>
              <w:fldChar w:fldCharType="separate"/>
            </w:r>
            <w:r w:rsidR="00A232DD">
              <w:rPr>
                <w:rFonts w:ascii="Times New Roman" w:hAnsi="Times New Roman" w:cs="Times New Roman"/>
                <w:sz w:val="18"/>
                <w:szCs w:val="18"/>
              </w:rPr>
              <w:t>582 329 803</w:t>
            </w:r>
            <w:r w:rsidRPr="00121139">
              <w:rPr>
                <w:rFonts w:ascii="Times New Roman" w:hAnsi="Times New Roman" w:cs="Times New Roman"/>
                <w:sz w:val="18"/>
                <w:szCs w:val="18"/>
              </w:rPr>
              <w:fldChar w:fldCharType="end"/>
            </w:r>
            <w:bookmarkEnd w:id="12"/>
          </w:p>
        </w:tc>
        <w:tc>
          <w:tcPr>
            <w:tcW w:w="1701" w:type="dxa"/>
            <w:vAlign w:val="bottom"/>
          </w:tcPr>
          <w:p w:rsidR="004D1AA8" w:rsidRPr="00121139" w:rsidRDefault="004D1AA8">
            <w:pPr>
              <w:pStyle w:val="PVSSL"/>
              <w:rPr>
                <w:rFonts w:ascii="Times New Roman" w:hAnsi="Times New Roman" w:cs="Times New Roman"/>
                <w:sz w:val="18"/>
                <w:szCs w:val="18"/>
              </w:rPr>
            </w:pPr>
            <w:r w:rsidRPr="00121139">
              <w:rPr>
                <w:rFonts w:ascii="Times New Roman" w:hAnsi="Times New Roman" w:cs="Times New Roman"/>
                <w:sz w:val="18"/>
                <w:szCs w:val="18"/>
              </w:rPr>
              <w:fldChar w:fldCharType="begin">
                <w:ffData>
                  <w:name w:val="ssl_vlastnik_fax"/>
                  <w:enabled/>
                  <w:calcOnExit w:val="0"/>
                  <w:textInput>
                    <w:default w:val="582 329 816"/>
                  </w:textInput>
                </w:ffData>
              </w:fldChar>
            </w:r>
            <w:bookmarkStart w:id="13" w:name="ssl_vlastnik_fax"/>
            <w:r w:rsidRPr="00121139">
              <w:rPr>
                <w:rFonts w:ascii="Times New Roman" w:hAnsi="Times New Roman" w:cs="Times New Roman"/>
                <w:sz w:val="18"/>
                <w:szCs w:val="18"/>
              </w:rPr>
              <w:instrText xml:space="preserve"> FORMTEXT </w:instrText>
            </w:r>
            <w:r w:rsidRPr="00121139">
              <w:rPr>
                <w:rFonts w:ascii="Times New Roman" w:hAnsi="Times New Roman" w:cs="Times New Roman"/>
                <w:sz w:val="18"/>
                <w:szCs w:val="18"/>
              </w:rPr>
            </w:r>
            <w:r w:rsidRPr="00121139">
              <w:rPr>
                <w:rFonts w:ascii="Times New Roman" w:hAnsi="Times New Roman" w:cs="Times New Roman"/>
                <w:sz w:val="18"/>
                <w:szCs w:val="18"/>
              </w:rPr>
              <w:fldChar w:fldCharType="separate"/>
            </w:r>
            <w:r w:rsidR="00A232DD">
              <w:rPr>
                <w:rFonts w:ascii="Times New Roman" w:hAnsi="Times New Roman" w:cs="Times New Roman"/>
                <w:sz w:val="18"/>
                <w:szCs w:val="18"/>
              </w:rPr>
              <w:t>582 329 816</w:t>
            </w:r>
            <w:r w:rsidRPr="00121139">
              <w:rPr>
                <w:rFonts w:ascii="Times New Roman" w:hAnsi="Times New Roman" w:cs="Times New Roman"/>
                <w:sz w:val="18"/>
                <w:szCs w:val="18"/>
              </w:rPr>
              <w:fldChar w:fldCharType="end"/>
            </w:r>
            <w:bookmarkEnd w:id="13"/>
          </w:p>
        </w:tc>
        <w:tc>
          <w:tcPr>
            <w:tcW w:w="3118" w:type="dxa"/>
            <w:gridSpan w:val="2"/>
            <w:vAlign w:val="bottom"/>
          </w:tcPr>
          <w:p w:rsidR="004D1AA8" w:rsidRPr="00121139" w:rsidRDefault="004D1AA8">
            <w:pPr>
              <w:pStyle w:val="PVSSL"/>
              <w:rPr>
                <w:rFonts w:ascii="Times New Roman" w:hAnsi="Times New Roman" w:cs="Times New Roman"/>
                <w:sz w:val="18"/>
                <w:szCs w:val="18"/>
              </w:rPr>
            </w:pPr>
            <w:r w:rsidRPr="00121139">
              <w:rPr>
                <w:rFonts w:ascii="Times New Roman" w:hAnsi="Times New Roman" w:cs="Times New Roman"/>
                <w:sz w:val="18"/>
                <w:szCs w:val="18"/>
              </w:rPr>
              <w:fldChar w:fldCharType="begin">
                <w:ffData>
                  <w:name w:val="ssl_vlastnik_mail"/>
                  <w:enabled/>
                  <w:calcOnExit w:val="0"/>
                  <w:textInput>
                    <w:default w:val="jaroslav.pavlicek@prostejov.eu"/>
                  </w:textInput>
                </w:ffData>
              </w:fldChar>
            </w:r>
            <w:bookmarkStart w:id="14" w:name="ssl_vlastnik_mail"/>
            <w:r w:rsidRPr="00121139">
              <w:rPr>
                <w:rFonts w:ascii="Times New Roman" w:hAnsi="Times New Roman" w:cs="Times New Roman"/>
                <w:sz w:val="18"/>
                <w:szCs w:val="18"/>
              </w:rPr>
              <w:instrText xml:space="preserve"> FORMTEXT </w:instrText>
            </w:r>
            <w:r w:rsidRPr="00121139">
              <w:rPr>
                <w:rFonts w:ascii="Times New Roman" w:hAnsi="Times New Roman" w:cs="Times New Roman"/>
                <w:sz w:val="18"/>
                <w:szCs w:val="18"/>
              </w:rPr>
            </w:r>
            <w:r w:rsidRPr="00121139">
              <w:rPr>
                <w:rFonts w:ascii="Times New Roman" w:hAnsi="Times New Roman" w:cs="Times New Roman"/>
                <w:sz w:val="18"/>
                <w:szCs w:val="18"/>
              </w:rPr>
              <w:fldChar w:fldCharType="separate"/>
            </w:r>
            <w:r w:rsidR="00A232DD">
              <w:rPr>
                <w:rFonts w:ascii="Times New Roman" w:hAnsi="Times New Roman" w:cs="Times New Roman"/>
                <w:sz w:val="18"/>
                <w:szCs w:val="18"/>
              </w:rPr>
              <w:t>jaroslav.pavlicek@prostejov.eu</w:t>
            </w:r>
            <w:r w:rsidRPr="00121139">
              <w:rPr>
                <w:rFonts w:ascii="Times New Roman" w:hAnsi="Times New Roman" w:cs="Times New Roman"/>
                <w:sz w:val="18"/>
                <w:szCs w:val="18"/>
              </w:rPr>
              <w:fldChar w:fldCharType="end"/>
            </w:r>
            <w:bookmarkEnd w:id="14"/>
          </w:p>
        </w:tc>
        <w:tc>
          <w:tcPr>
            <w:tcW w:w="2552" w:type="dxa"/>
            <w:vAlign w:val="bottom"/>
          </w:tcPr>
          <w:p w:rsidR="004D1AA8" w:rsidRPr="00121139" w:rsidRDefault="004D1AA8">
            <w:pPr>
              <w:pStyle w:val="PVSSL"/>
              <w:rPr>
                <w:rFonts w:ascii="Times New Roman" w:hAnsi="Times New Roman" w:cs="Times New Roman"/>
                <w:sz w:val="18"/>
                <w:szCs w:val="18"/>
              </w:rPr>
            </w:pPr>
          </w:p>
        </w:tc>
      </w:tr>
    </w:tbl>
    <w:p w:rsidR="00065CA3" w:rsidRPr="00322F92" w:rsidRDefault="00065CA3" w:rsidP="00065CA3">
      <w:pPr>
        <w:jc w:val="center"/>
        <w:rPr>
          <w:rFonts w:cs="Arial"/>
          <w:b/>
          <w:sz w:val="28"/>
          <w:szCs w:val="28"/>
        </w:rPr>
      </w:pPr>
    </w:p>
    <w:p w:rsidR="00065CA3" w:rsidRPr="00322F92" w:rsidRDefault="00065CA3" w:rsidP="00065CA3">
      <w:pPr>
        <w:jc w:val="center"/>
        <w:rPr>
          <w:rFonts w:cs="Arial"/>
          <w:b/>
          <w:sz w:val="28"/>
          <w:szCs w:val="28"/>
        </w:rPr>
      </w:pPr>
      <w:r w:rsidRPr="00322F92">
        <w:rPr>
          <w:rFonts w:cs="Arial"/>
          <w:b/>
          <w:sz w:val="28"/>
          <w:szCs w:val="28"/>
        </w:rPr>
        <w:t>R o z h o d n u t í</w:t>
      </w:r>
    </w:p>
    <w:p w:rsidR="00065CA3" w:rsidRPr="00322F92" w:rsidRDefault="00065CA3" w:rsidP="00065CA3">
      <w:pPr>
        <w:jc w:val="both"/>
        <w:rPr>
          <w:rFonts w:cs="Arial"/>
          <w:b/>
          <w:sz w:val="22"/>
          <w:szCs w:val="22"/>
        </w:rPr>
      </w:pPr>
    </w:p>
    <w:p w:rsidR="00065CA3" w:rsidRPr="00322F92" w:rsidRDefault="00065CA3" w:rsidP="00065CA3">
      <w:pPr>
        <w:jc w:val="both"/>
        <w:rPr>
          <w:rFonts w:cs="Arial"/>
          <w:sz w:val="22"/>
          <w:szCs w:val="22"/>
        </w:rPr>
      </w:pPr>
      <w:r w:rsidRPr="00322F92">
        <w:rPr>
          <w:rFonts w:cs="Arial"/>
          <w:sz w:val="22"/>
          <w:szCs w:val="22"/>
        </w:rPr>
        <w:t xml:space="preserve">      Magistrát města Prostějova, odbor dopravy, jako příslušný silniční správní úřad dle § 40 odst.4 zákona č.13/1997 Sb., o pozemních   komunikacích (dále jen "zákona o pozemních komunikacích")  ve znění pozdějších platných předpisů, na základě žádosti kterou podala </w:t>
      </w:r>
      <w:r>
        <w:rPr>
          <w:rFonts w:cs="Arial"/>
          <w:sz w:val="22"/>
          <w:szCs w:val="22"/>
        </w:rPr>
        <w:t xml:space="preserve">firma </w:t>
      </w:r>
      <w:r w:rsidRPr="00065CA3">
        <w:rPr>
          <w:rFonts w:cs="Arial"/>
          <w:b/>
          <w:sz w:val="22"/>
          <w:szCs w:val="22"/>
        </w:rPr>
        <w:t xml:space="preserve">PORR a.s., IČ:43005560, Dubečská 3238/36, Strašice, 100 00 Praha 10 v zastoupení SEKNE spol. s r.o., IČ:6236370, Hamerská 12, 772 00 Olomouc </w:t>
      </w:r>
      <w:r w:rsidRPr="00322F92">
        <w:rPr>
          <w:rFonts w:cs="Arial"/>
          <w:sz w:val="22"/>
          <w:szCs w:val="22"/>
        </w:rPr>
        <w:t xml:space="preserve">dne </w:t>
      </w:r>
      <w:r>
        <w:rPr>
          <w:rFonts w:cs="Arial"/>
          <w:sz w:val="22"/>
          <w:szCs w:val="22"/>
        </w:rPr>
        <w:t>20</w:t>
      </w:r>
      <w:r w:rsidRPr="00322F92">
        <w:rPr>
          <w:rFonts w:cs="Arial"/>
          <w:sz w:val="22"/>
          <w:szCs w:val="22"/>
        </w:rPr>
        <w:t>.</w:t>
      </w:r>
      <w:r>
        <w:rPr>
          <w:rFonts w:cs="Arial"/>
          <w:sz w:val="22"/>
          <w:szCs w:val="22"/>
        </w:rPr>
        <w:t>2</w:t>
      </w:r>
      <w:r w:rsidRPr="00322F92">
        <w:rPr>
          <w:rFonts w:cs="Arial"/>
          <w:sz w:val="22"/>
          <w:szCs w:val="22"/>
        </w:rPr>
        <w:t>.201</w:t>
      </w:r>
      <w:r>
        <w:rPr>
          <w:rFonts w:cs="Arial"/>
          <w:sz w:val="22"/>
          <w:szCs w:val="22"/>
        </w:rPr>
        <w:t>8</w:t>
      </w:r>
      <w:r w:rsidRPr="00322F92">
        <w:rPr>
          <w:rFonts w:cs="Arial"/>
          <w:sz w:val="22"/>
          <w:szCs w:val="22"/>
        </w:rPr>
        <w:t>,  dle ustanovení § 24  zákona o pozemních komunikacích</w:t>
      </w:r>
    </w:p>
    <w:p w:rsidR="00065CA3" w:rsidRPr="00322F92" w:rsidRDefault="00065CA3" w:rsidP="00065CA3">
      <w:pPr>
        <w:jc w:val="both"/>
        <w:rPr>
          <w:rFonts w:cs="Arial"/>
          <w:b/>
        </w:rPr>
      </w:pPr>
    </w:p>
    <w:p w:rsidR="00065CA3" w:rsidRPr="00322F92" w:rsidRDefault="00065CA3" w:rsidP="00065CA3">
      <w:pPr>
        <w:jc w:val="center"/>
        <w:rPr>
          <w:rFonts w:cs="Arial"/>
          <w:b/>
        </w:rPr>
      </w:pPr>
      <w:r w:rsidRPr="00322F92">
        <w:rPr>
          <w:rFonts w:cs="Arial"/>
          <w:b/>
        </w:rPr>
        <w:t>p o v o l u j e</w:t>
      </w:r>
    </w:p>
    <w:p w:rsidR="00065CA3" w:rsidRPr="00322F92" w:rsidRDefault="00065CA3" w:rsidP="00065CA3">
      <w:pPr>
        <w:jc w:val="both"/>
        <w:rPr>
          <w:rFonts w:cs="Arial"/>
          <w:sz w:val="22"/>
          <w:szCs w:val="22"/>
        </w:rPr>
      </w:pPr>
    </w:p>
    <w:p w:rsidR="00065CA3" w:rsidRPr="000D4A3C" w:rsidRDefault="00065CA3" w:rsidP="00065CA3">
      <w:pPr>
        <w:jc w:val="both"/>
        <w:rPr>
          <w:rFonts w:cs="Arial"/>
          <w:sz w:val="28"/>
          <w:szCs w:val="28"/>
        </w:rPr>
      </w:pPr>
      <w:r w:rsidRPr="000D4A3C">
        <w:rPr>
          <w:rFonts w:cs="Arial"/>
          <w:b/>
          <w:sz w:val="28"/>
          <w:szCs w:val="28"/>
        </w:rPr>
        <w:t>úplnou</w:t>
      </w:r>
      <w:r w:rsidRPr="000D4A3C">
        <w:rPr>
          <w:rFonts w:cs="Arial"/>
          <w:sz w:val="28"/>
          <w:szCs w:val="28"/>
        </w:rPr>
        <w:t xml:space="preserve"> uzavírku silnice II/433 </w:t>
      </w:r>
      <w:r w:rsidR="000D4A3C" w:rsidRPr="000D4A3C">
        <w:rPr>
          <w:rFonts w:cs="Arial"/>
          <w:sz w:val="28"/>
          <w:szCs w:val="28"/>
        </w:rPr>
        <w:t xml:space="preserve">v úseku od křižovatky se silnicí II/150 </w:t>
      </w:r>
      <w:r w:rsidRPr="000D4A3C">
        <w:rPr>
          <w:rFonts w:cs="Arial"/>
          <w:sz w:val="28"/>
          <w:szCs w:val="28"/>
        </w:rPr>
        <w:t xml:space="preserve">ul. </w:t>
      </w:r>
      <w:r w:rsidR="000D4A3C" w:rsidRPr="000D4A3C">
        <w:rPr>
          <w:rFonts w:cs="Arial"/>
          <w:sz w:val="28"/>
          <w:szCs w:val="28"/>
        </w:rPr>
        <w:t>Wolkerova v Prostějově po začátek obce Mořice</w:t>
      </w:r>
      <w:r w:rsidRPr="000D4A3C">
        <w:rPr>
          <w:rFonts w:cs="Arial"/>
          <w:sz w:val="28"/>
          <w:szCs w:val="28"/>
        </w:rPr>
        <w:t xml:space="preserve"> z důvodu provádění prací na opravě silnice</w:t>
      </w:r>
      <w:r w:rsidR="000D4A3C">
        <w:rPr>
          <w:rFonts w:cs="Arial"/>
          <w:sz w:val="28"/>
          <w:szCs w:val="28"/>
        </w:rPr>
        <w:t xml:space="preserve"> </w:t>
      </w:r>
      <w:r w:rsidR="00FE7536">
        <w:rPr>
          <w:rFonts w:cs="Arial"/>
          <w:sz w:val="28"/>
          <w:szCs w:val="28"/>
        </w:rPr>
        <w:t xml:space="preserve">a mostních objektech </w:t>
      </w:r>
      <w:r w:rsidR="000D4A3C">
        <w:rPr>
          <w:rFonts w:cs="Arial"/>
          <w:sz w:val="28"/>
          <w:szCs w:val="28"/>
        </w:rPr>
        <w:t>v následujících úsecích a termínech</w:t>
      </w:r>
      <w:r w:rsidRPr="000D4A3C">
        <w:rPr>
          <w:rFonts w:cs="Arial"/>
          <w:sz w:val="28"/>
          <w:szCs w:val="28"/>
        </w:rPr>
        <w:t>.</w:t>
      </w:r>
    </w:p>
    <w:p w:rsidR="000D4A3C" w:rsidRDefault="000D4A3C" w:rsidP="00065CA3">
      <w:pPr>
        <w:jc w:val="both"/>
        <w:rPr>
          <w:rFonts w:cs="Arial"/>
          <w:b/>
          <w:sz w:val="22"/>
          <w:szCs w:val="22"/>
        </w:rPr>
      </w:pPr>
    </w:p>
    <w:p w:rsidR="0001098D" w:rsidRDefault="0001098D" w:rsidP="0001098D">
      <w:pPr>
        <w:jc w:val="both"/>
        <w:rPr>
          <w:rFonts w:cs="Arial"/>
          <w:b/>
          <w:sz w:val="22"/>
          <w:szCs w:val="22"/>
        </w:rPr>
      </w:pPr>
      <w:r>
        <w:rPr>
          <w:rFonts w:cs="Arial"/>
          <w:b/>
          <w:sz w:val="22"/>
          <w:szCs w:val="22"/>
        </w:rPr>
        <w:t xml:space="preserve">1. </w:t>
      </w:r>
      <w:r w:rsidRPr="0001098D">
        <w:rPr>
          <w:rFonts w:cs="Arial"/>
          <w:b/>
          <w:sz w:val="22"/>
          <w:szCs w:val="22"/>
        </w:rPr>
        <w:t>fáze</w:t>
      </w:r>
      <w:r>
        <w:rPr>
          <w:rFonts w:cs="Arial"/>
          <w:b/>
          <w:sz w:val="22"/>
          <w:szCs w:val="22"/>
        </w:rPr>
        <w:t xml:space="preserve"> 4.3. – 22.4.2018 </w:t>
      </w:r>
      <w:r w:rsidRPr="0001098D">
        <w:rPr>
          <w:rFonts w:cs="Arial"/>
          <w:b/>
          <w:sz w:val="22"/>
          <w:szCs w:val="22"/>
        </w:rPr>
        <w:t xml:space="preserve">uzavřeny úseky </w:t>
      </w:r>
      <w:r>
        <w:rPr>
          <w:rFonts w:cs="Arial"/>
          <w:b/>
          <w:sz w:val="22"/>
          <w:szCs w:val="22"/>
        </w:rPr>
        <w:t>silnice II/433</w:t>
      </w:r>
    </w:p>
    <w:p w:rsidR="00065CA3" w:rsidRDefault="0001098D" w:rsidP="0001098D">
      <w:pPr>
        <w:jc w:val="both"/>
        <w:rPr>
          <w:rFonts w:cs="Arial"/>
          <w:sz w:val="22"/>
          <w:szCs w:val="22"/>
        </w:rPr>
      </w:pPr>
      <w:r>
        <w:rPr>
          <w:rFonts w:cs="Arial"/>
          <w:sz w:val="22"/>
          <w:szCs w:val="22"/>
        </w:rPr>
        <w:t>- o</w:t>
      </w:r>
      <w:r w:rsidRPr="0001098D">
        <w:rPr>
          <w:rFonts w:cs="Arial"/>
          <w:sz w:val="22"/>
          <w:szCs w:val="22"/>
        </w:rPr>
        <w:t>d k</w:t>
      </w:r>
      <w:r>
        <w:rPr>
          <w:rFonts w:cs="Arial"/>
          <w:sz w:val="22"/>
          <w:szCs w:val="22"/>
        </w:rPr>
        <w:t xml:space="preserve">řižovatky se silnicí II/150 ul. Wolkerova po okružní křižovatku s místní komunikací ul. Okružní </w:t>
      </w:r>
      <w:r w:rsidR="00616D27">
        <w:rPr>
          <w:rFonts w:cs="Arial"/>
          <w:sz w:val="22"/>
          <w:szCs w:val="22"/>
        </w:rPr>
        <w:t>(křižovatka průjezdná)</w:t>
      </w:r>
    </w:p>
    <w:p w:rsidR="0001098D" w:rsidRDefault="0001098D" w:rsidP="0001098D">
      <w:pPr>
        <w:jc w:val="both"/>
        <w:rPr>
          <w:rFonts w:cs="Arial"/>
          <w:sz w:val="22"/>
          <w:szCs w:val="22"/>
        </w:rPr>
      </w:pPr>
      <w:r>
        <w:rPr>
          <w:rFonts w:cs="Arial"/>
          <w:sz w:val="22"/>
          <w:szCs w:val="22"/>
        </w:rPr>
        <w:t>- od hlavní brány městského hřbitova</w:t>
      </w:r>
      <w:r w:rsidR="00A2582A">
        <w:rPr>
          <w:rFonts w:cs="Arial"/>
          <w:sz w:val="22"/>
          <w:szCs w:val="22"/>
        </w:rPr>
        <w:t xml:space="preserve"> v Prostějově</w:t>
      </w:r>
      <w:r>
        <w:rPr>
          <w:rFonts w:cs="Arial"/>
          <w:sz w:val="22"/>
          <w:szCs w:val="22"/>
        </w:rPr>
        <w:t xml:space="preserve"> po počátek obce Výšovice</w:t>
      </w:r>
    </w:p>
    <w:p w:rsidR="0001098D" w:rsidRDefault="0001098D" w:rsidP="0001098D">
      <w:pPr>
        <w:jc w:val="both"/>
        <w:rPr>
          <w:rFonts w:cs="Arial"/>
          <w:sz w:val="22"/>
          <w:szCs w:val="22"/>
        </w:rPr>
      </w:pPr>
      <w:r>
        <w:rPr>
          <w:rFonts w:cs="Arial"/>
          <w:sz w:val="22"/>
          <w:szCs w:val="22"/>
        </w:rPr>
        <w:t>- od konce obce Výšovice po počátek města Němčice nad Hanou</w:t>
      </w:r>
    </w:p>
    <w:p w:rsidR="0001098D" w:rsidRDefault="0001098D" w:rsidP="0001098D">
      <w:pPr>
        <w:jc w:val="both"/>
        <w:rPr>
          <w:rFonts w:cs="Arial"/>
          <w:sz w:val="22"/>
          <w:szCs w:val="22"/>
        </w:rPr>
      </w:pPr>
      <w:r>
        <w:rPr>
          <w:rFonts w:cs="Arial"/>
          <w:sz w:val="22"/>
          <w:szCs w:val="22"/>
        </w:rPr>
        <w:t>- od křižovatky se silnicí III/4335 v Němčicích nad Hanou po začátek obce Mořice</w:t>
      </w:r>
    </w:p>
    <w:p w:rsidR="0001098D" w:rsidRDefault="0001098D" w:rsidP="0001098D">
      <w:pPr>
        <w:jc w:val="both"/>
        <w:rPr>
          <w:rFonts w:cs="Arial"/>
          <w:b/>
          <w:sz w:val="22"/>
          <w:szCs w:val="22"/>
        </w:rPr>
      </w:pPr>
    </w:p>
    <w:p w:rsidR="0001098D" w:rsidRDefault="00616D27" w:rsidP="0001098D">
      <w:pPr>
        <w:jc w:val="both"/>
        <w:rPr>
          <w:rFonts w:cs="Arial"/>
          <w:b/>
          <w:sz w:val="22"/>
          <w:szCs w:val="22"/>
        </w:rPr>
      </w:pPr>
      <w:r>
        <w:rPr>
          <w:rFonts w:cs="Arial"/>
          <w:b/>
          <w:sz w:val="22"/>
          <w:szCs w:val="22"/>
        </w:rPr>
        <w:t>2</w:t>
      </w:r>
      <w:r w:rsidR="0001098D">
        <w:rPr>
          <w:rFonts w:cs="Arial"/>
          <w:b/>
          <w:sz w:val="22"/>
          <w:szCs w:val="22"/>
        </w:rPr>
        <w:t xml:space="preserve">. </w:t>
      </w:r>
      <w:r w:rsidR="0001098D" w:rsidRPr="0001098D">
        <w:rPr>
          <w:rFonts w:cs="Arial"/>
          <w:b/>
          <w:sz w:val="22"/>
          <w:szCs w:val="22"/>
        </w:rPr>
        <w:t>fáze</w:t>
      </w:r>
      <w:r w:rsidR="0001098D">
        <w:rPr>
          <w:rFonts w:cs="Arial"/>
          <w:b/>
          <w:sz w:val="22"/>
          <w:szCs w:val="22"/>
        </w:rPr>
        <w:t xml:space="preserve"> </w:t>
      </w:r>
      <w:r w:rsidR="0001098D">
        <w:rPr>
          <w:rFonts w:cs="Arial"/>
          <w:b/>
          <w:sz w:val="22"/>
          <w:szCs w:val="22"/>
        </w:rPr>
        <w:t>23.</w:t>
      </w:r>
      <w:r w:rsidR="0001098D">
        <w:rPr>
          <w:rFonts w:cs="Arial"/>
          <w:b/>
          <w:sz w:val="22"/>
          <w:szCs w:val="22"/>
        </w:rPr>
        <w:t xml:space="preserve">4. – </w:t>
      </w:r>
      <w:r w:rsidR="0001098D">
        <w:rPr>
          <w:rFonts w:cs="Arial"/>
          <w:b/>
          <w:sz w:val="22"/>
          <w:szCs w:val="22"/>
        </w:rPr>
        <w:t>17</w:t>
      </w:r>
      <w:r w:rsidR="0001098D">
        <w:rPr>
          <w:rFonts w:cs="Arial"/>
          <w:b/>
          <w:sz w:val="22"/>
          <w:szCs w:val="22"/>
        </w:rPr>
        <w:t>.</w:t>
      </w:r>
      <w:r w:rsidR="0001098D">
        <w:rPr>
          <w:rFonts w:cs="Arial"/>
          <w:b/>
          <w:sz w:val="22"/>
          <w:szCs w:val="22"/>
        </w:rPr>
        <w:t>6</w:t>
      </w:r>
      <w:r w:rsidR="0001098D">
        <w:rPr>
          <w:rFonts w:cs="Arial"/>
          <w:b/>
          <w:sz w:val="22"/>
          <w:szCs w:val="22"/>
        </w:rPr>
        <w:t xml:space="preserve">.2018 </w:t>
      </w:r>
      <w:r w:rsidR="0001098D" w:rsidRPr="0001098D">
        <w:rPr>
          <w:rFonts w:cs="Arial"/>
          <w:b/>
          <w:sz w:val="22"/>
          <w:szCs w:val="22"/>
        </w:rPr>
        <w:t xml:space="preserve">uzavřeny úseky </w:t>
      </w:r>
      <w:r w:rsidR="0001098D">
        <w:rPr>
          <w:rFonts w:cs="Arial"/>
          <w:b/>
          <w:sz w:val="22"/>
          <w:szCs w:val="22"/>
        </w:rPr>
        <w:t>silnice II/433</w:t>
      </w:r>
    </w:p>
    <w:p w:rsidR="0001098D" w:rsidRDefault="0001098D" w:rsidP="0001098D">
      <w:pPr>
        <w:jc w:val="both"/>
        <w:rPr>
          <w:rFonts w:cs="Arial"/>
          <w:sz w:val="22"/>
          <w:szCs w:val="22"/>
        </w:rPr>
      </w:pPr>
      <w:r>
        <w:rPr>
          <w:rFonts w:cs="Arial"/>
          <w:sz w:val="22"/>
          <w:szCs w:val="22"/>
        </w:rPr>
        <w:t>- o</w:t>
      </w:r>
      <w:r w:rsidRPr="0001098D">
        <w:rPr>
          <w:rFonts w:cs="Arial"/>
          <w:sz w:val="22"/>
          <w:szCs w:val="22"/>
        </w:rPr>
        <w:t>d k</w:t>
      </w:r>
      <w:r>
        <w:rPr>
          <w:rFonts w:cs="Arial"/>
          <w:sz w:val="22"/>
          <w:szCs w:val="22"/>
        </w:rPr>
        <w:t xml:space="preserve">řižovatky se silnicí II/150 ul. Wolkerova po okružní křižovatku s místní komunikací ul. Okružní </w:t>
      </w:r>
      <w:r w:rsidR="00616D27">
        <w:rPr>
          <w:rFonts w:cs="Arial"/>
          <w:sz w:val="22"/>
          <w:szCs w:val="22"/>
        </w:rPr>
        <w:t>(křižovatka průjezdná)</w:t>
      </w:r>
    </w:p>
    <w:p w:rsidR="00616D27" w:rsidRDefault="0001098D" w:rsidP="0001098D">
      <w:pPr>
        <w:jc w:val="both"/>
        <w:rPr>
          <w:rFonts w:cs="Arial"/>
          <w:sz w:val="22"/>
          <w:szCs w:val="22"/>
        </w:rPr>
      </w:pPr>
      <w:r>
        <w:rPr>
          <w:rFonts w:cs="Arial"/>
          <w:sz w:val="22"/>
          <w:szCs w:val="22"/>
        </w:rPr>
        <w:t xml:space="preserve">- od </w:t>
      </w:r>
      <w:r w:rsidR="00616D27" w:rsidRPr="00616D27">
        <w:rPr>
          <w:rFonts w:cs="Arial"/>
          <w:sz w:val="22"/>
          <w:szCs w:val="22"/>
        </w:rPr>
        <w:t>okružní křižovatk</w:t>
      </w:r>
      <w:r w:rsidR="00616D27">
        <w:rPr>
          <w:rFonts w:cs="Arial"/>
          <w:sz w:val="22"/>
          <w:szCs w:val="22"/>
        </w:rPr>
        <w:t>y</w:t>
      </w:r>
      <w:r w:rsidR="00616D27" w:rsidRPr="00616D27">
        <w:rPr>
          <w:rFonts w:cs="Arial"/>
          <w:sz w:val="22"/>
          <w:szCs w:val="22"/>
        </w:rPr>
        <w:t xml:space="preserve"> s místní komunikací ul. Okružní </w:t>
      </w:r>
      <w:r w:rsidR="00616D27">
        <w:rPr>
          <w:rFonts w:cs="Arial"/>
          <w:sz w:val="22"/>
          <w:szCs w:val="22"/>
        </w:rPr>
        <w:t xml:space="preserve">po </w:t>
      </w:r>
      <w:r>
        <w:rPr>
          <w:rFonts w:cs="Arial"/>
          <w:sz w:val="22"/>
          <w:szCs w:val="22"/>
        </w:rPr>
        <w:t>hlavní brán</w:t>
      </w:r>
      <w:r w:rsidR="00616D27">
        <w:rPr>
          <w:rFonts w:cs="Arial"/>
          <w:sz w:val="22"/>
          <w:szCs w:val="22"/>
        </w:rPr>
        <w:t>u</w:t>
      </w:r>
      <w:r>
        <w:rPr>
          <w:rFonts w:cs="Arial"/>
          <w:sz w:val="22"/>
          <w:szCs w:val="22"/>
        </w:rPr>
        <w:t xml:space="preserve"> městského hřbitova </w:t>
      </w:r>
    </w:p>
    <w:p w:rsidR="00616D27" w:rsidRDefault="00616D27" w:rsidP="0001098D">
      <w:pPr>
        <w:jc w:val="both"/>
        <w:rPr>
          <w:rFonts w:cs="Arial"/>
          <w:sz w:val="22"/>
          <w:szCs w:val="22"/>
        </w:rPr>
      </w:pPr>
      <w:r>
        <w:rPr>
          <w:rFonts w:cs="Arial"/>
          <w:sz w:val="22"/>
          <w:szCs w:val="22"/>
        </w:rPr>
        <w:t xml:space="preserve">- </w:t>
      </w:r>
      <w:r w:rsidRPr="00616D27">
        <w:rPr>
          <w:rFonts w:cs="Arial"/>
          <w:sz w:val="22"/>
          <w:szCs w:val="22"/>
        </w:rPr>
        <w:t xml:space="preserve">od </w:t>
      </w:r>
      <w:r>
        <w:rPr>
          <w:rFonts w:cs="Arial"/>
          <w:sz w:val="22"/>
          <w:szCs w:val="22"/>
        </w:rPr>
        <w:t xml:space="preserve">mostu nad dálnicí D46 (včetně mostu) </w:t>
      </w:r>
      <w:r w:rsidRPr="00616D27">
        <w:rPr>
          <w:rFonts w:cs="Arial"/>
          <w:sz w:val="22"/>
          <w:szCs w:val="22"/>
        </w:rPr>
        <w:t>po počátek obce Výšovice</w:t>
      </w:r>
    </w:p>
    <w:p w:rsidR="0001098D" w:rsidRDefault="00616D27" w:rsidP="0001098D">
      <w:pPr>
        <w:jc w:val="both"/>
        <w:rPr>
          <w:rFonts w:cs="Arial"/>
          <w:sz w:val="22"/>
          <w:szCs w:val="22"/>
        </w:rPr>
      </w:pPr>
      <w:r>
        <w:rPr>
          <w:rFonts w:cs="Arial"/>
          <w:sz w:val="22"/>
          <w:szCs w:val="22"/>
        </w:rPr>
        <w:t xml:space="preserve">- od </w:t>
      </w:r>
      <w:r w:rsidR="0001098D">
        <w:rPr>
          <w:rFonts w:cs="Arial"/>
          <w:sz w:val="22"/>
          <w:szCs w:val="22"/>
        </w:rPr>
        <w:t>konce obce Výšovice po počátek města Němčice nad Hanou</w:t>
      </w:r>
    </w:p>
    <w:p w:rsidR="0001098D" w:rsidRDefault="0001098D" w:rsidP="0001098D">
      <w:pPr>
        <w:jc w:val="both"/>
        <w:rPr>
          <w:rFonts w:cs="Arial"/>
          <w:sz w:val="22"/>
          <w:szCs w:val="22"/>
        </w:rPr>
      </w:pPr>
      <w:r>
        <w:rPr>
          <w:rFonts w:cs="Arial"/>
          <w:sz w:val="22"/>
          <w:szCs w:val="22"/>
        </w:rPr>
        <w:t>- od křižovatky se silnicí III/4335 v Němčicích nad Hanou po začátek obce Mořice</w:t>
      </w:r>
    </w:p>
    <w:p w:rsidR="0001098D" w:rsidRDefault="0001098D" w:rsidP="0001098D">
      <w:pPr>
        <w:jc w:val="both"/>
        <w:rPr>
          <w:rFonts w:cs="Arial"/>
          <w:b/>
          <w:sz w:val="22"/>
          <w:szCs w:val="22"/>
        </w:rPr>
      </w:pPr>
    </w:p>
    <w:p w:rsidR="00AC03F5" w:rsidRPr="00AC03F5" w:rsidRDefault="00AC03F5" w:rsidP="00AC03F5">
      <w:pPr>
        <w:jc w:val="both"/>
        <w:rPr>
          <w:rFonts w:cs="Arial"/>
          <w:b/>
          <w:sz w:val="22"/>
          <w:szCs w:val="22"/>
        </w:rPr>
      </w:pPr>
      <w:r>
        <w:rPr>
          <w:rFonts w:cs="Arial"/>
          <w:b/>
          <w:sz w:val="22"/>
          <w:szCs w:val="22"/>
        </w:rPr>
        <w:t>3</w:t>
      </w:r>
      <w:r w:rsidRPr="00AC03F5">
        <w:rPr>
          <w:rFonts w:cs="Arial"/>
          <w:b/>
          <w:sz w:val="22"/>
          <w:szCs w:val="22"/>
        </w:rPr>
        <w:t xml:space="preserve">. fáze </w:t>
      </w:r>
      <w:r>
        <w:rPr>
          <w:rFonts w:cs="Arial"/>
          <w:b/>
          <w:sz w:val="22"/>
          <w:szCs w:val="22"/>
        </w:rPr>
        <w:t>18</w:t>
      </w:r>
      <w:r w:rsidRPr="00AC03F5">
        <w:rPr>
          <w:rFonts w:cs="Arial"/>
          <w:b/>
          <w:sz w:val="22"/>
          <w:szCs w:val="22"/>
        </w:rPr>
        <w:t>.</w:t>
      </w:r>
      <w:r>
        <w:rPr>
          <w:rFonts w:cs="Arial"/>
          <w:b/>
          <w:sz w:val="22"/>
          <w:szCs w:val="22"/>
        </w:rPr>
        <w:t>6</w:t>
      </w:r>
      <w:r w:rsidRPr="00AC03F5">
        <w:rPr>
          <w:rFonts w:cs="Arial"/>
          <w:b/>
          <w:sz w:val="22"/>
          <w:szCs w:val="22"/>
        </w:rPr>
        <w:t xml:space="preserve">. – </w:t>
      </w:r>
      <w:r>
        <w:rPr>
          <w:rFonts w:cs="Arial"/>
          <w:b/>
          <w:sz w:val="22"/>
          <w:szCs w:val="22"/>
        </w:rPr>
        <w:t>24</w:t>
      </w:r>
      <w:r w:rsidRPr="00AC03F5">
        <w:rPr>
          <w:rFonts w:cs="Arial"/>
          <w:b/>
          <w:sz w:val="22"/>
          <w:szCs w:val="22"/>
        </w:rPr>
        <w:t>.6.2018 uzavřeny úseky silnice II/433</w:t>
      </w:r>
    </w:p>
    <w:p w:rsidR="00AC03F5" w:rsidRPr="00AC03F5" w:rsidRDefault="00AC03F5" w:rsidP="00AC03F5">
      <w:pPr>
        <w:jc w:val="both"/>
        <w:rPr>
          <w:rFonts w:cs="Arial"/>
          <w:sz w:val="22"/>
          <w:szCs w:val="22"/>
        </w:rPr>
      </w:pPr>
      <w:r w:rsidRPr="00AC03F5">
        <w:rPr>
          <w:rFonts w:cs="Arial"/>
          <w:sz w:val="22"/>
          <w:szCs w:val="22"/>
        </w:rPr>
        <w:t xml:space="preserve">- od křižovatky se silnicí II/150 ul. Wolkerova </w:t>
      </w:r>
      <w:r>
        <w:rPr>
          <w:rFonts w:cs="Arial"/>
          <w:sz w:val="22"/>
          <w:szCs w:val="22"/>
        </w:rPr>
        <w:t xml:space="preserve">po ul. Okružní a to včetně </w:t>
      </w:r>
      <w:r w:rsidRPr="00AC03F5">
        <w:rPr>
          <w:rFonts w:cs="Arial"/>
          <w:sz w:val="22"/>
          <w:szCs w:val="22"/>
        </w:rPr>
        <w:t>okružní křižovatk</w:t>
      </w:r>
      <w:r>
        <w:rPr>
          <w:rFonts w:cs="Arial"/>
          <w:sz w:val="22"/>
          <w:szCs w:val="22"/>
        </w:rPr>
        <w:t>y</w:t>
      </w:r>
      <w:r w:rsidRPr="00AC03F5">
        <w:rPr>
          <w:rFonts w:cs="Arial"/>
          <w:sz w:val="22"/>
          <w:szCs w:val="22"/>
        </w:rPr>
        <w:t xml:space="preserve"> s místní komunikací ul. Okružní (křižovatka </w:t>
      </w:r>
      <w:r>
        <w:rPr>
          <w:rFonts w:cs="Arial"/>
          <w:sz w:val="22"/>
          <w:szCs w:val="22"/>
        </w:rPr>
        <w:t>ne</w:t>
      </w:r>
      <w:r w:rsidRPr="00AC03F5">
        <w:rPr>
          <w:rFonts w:cs="Arial"/>
          <w:sz w:val="22"/>
          <w:szCs w:val="22"/>
        </w:rPr>
        <w:t>průjezdná)</w:t>
      </w:r>
    </w:p>
    <w:p w:rsidR="00AC03F5" w:rsidRPr="00AC03F5" w:rsidRDefault="00AC03F5" w:rsidP="00AC03F5">
      <w:pPr>
        <w:jc w:val="both"/>
        <w:rPr>
          <w:rFonts w:cs="Arial"/>
          <w:sz w:val="22"/>
          <w:szCs w:val="22"/>
        </w:rPr>
      </w:pPr>
      <w:r w:rsidRPr="00AC03F5">
        <w:rPr>
          <w:rFonts w:cs="Arial"/>
          <w:sz w:val="22"/>
          <w:szCs w:val="22"/>
        </w:rPr>
        <w:t>- od mostu nad dálnicí D46 (včetně mostu) po počátek obce Výšovice</w:t>
      </w:r>
    </w:p>
    <w:p w:rsidR="00AC03F5" w:rsidRPr="00AC03F5" w:rsidRDefault="00AC03F5" w:rsidP="00AC03F5">
      <w:pPr>
        <w:jc w:val="both"/>
        <w:rPr>
          <w:rFonts w:cs="Arial"/>
          <w:sz w:val="22"/>
          <w:szCs w:val="22"/>
        </w:rPr>
      </w:pPr>
      <w:r w:rsidRPr="00AC03F5">
        <w:rPr>
          <w:rFonts w:cs="Arial"/>
          <w:sz w:val="22"/>
          <w:szCs w:val="22"/>
        </w:rPr>
        <w:t>- od konce obce Výšovice po počátek města Němčice nad Hanou</w:t>
      </w:r>
    </w:p>
    <w:p w:rsidR="0001098D" w:rsidRPr="00AC03F5" w:rsidRDefault="00AC03F5" w:rsidP="00AC03F5">
      <w:pPr>
        <w:jc w:val="both"/>
        <w:rPr>
          <w:rFonts w:cs="Arial"/>
          <w:sz w:val="22"/>
          <w:szCs w:val="22"/>
        </w:rPr>
      </w:pPr>
      <w:r w:rsidRPr="00AC03F5">
        <w:rPr>
          <w:rFonts w:cs="Arial"/>
          <w:sz w:val="22"/>
          <w:szCs w:val="22"/>
        </w:rPr>
        <w:t>- od křižovatky se silnicí III/4335 v Němčicích nad Hanou po začátek obce Mořice</w:t>
      </w:r>
    </w:p>
    <w:p w:rsidR="00AC03F5" w:rsidRDefault="00AC03F5" w:rsidP="00AC03F5">
      <w:pPr>
        <w:jc w:val="both"/>
        <w:rPr>
          <w:rFonts w:cs="Arial"/>
          <w:b/>
          <w:sz w:val="22"/>
          <w:szCs w:val="22"/>
        </w:rPr>
      </w:pPr>
    </w:p>
    <w:p w:rsidR="00AC03F5" w:rsidRPr="00AC03F5" w:rsidRDefault="00AC03F5" w:rsidP="00AC03F5">
      <w:pPr>
        <w:jc w:val="both"/>
        <w:rPr>
          <w:rFonts w:cs="Arial"/>
          <w:b/>
          <w:sz w:val="22"/>
          <w:szCs w:val="22"/>
        </w:rPr>
      </w:pPr>
      <w:r>
        <w:rPr>
          <w:rFonts w:cs="Arial"/>
          <w:b/>
          <w:sz w:val="22"/>
          <w:szCs w:val="22"/>
        </w:rPr>
        <w:lastRenderedPageBreak/>
        <w:t>4</w:t>
      </w:r>
      <w:r w:rsidRPr="00AC03F5">
        <w:rPr>
          <w:rFonts w:cs="Arial"/>
          <w:b/>
          <w:sz w:val="22"/>
          <w:szCs w:val="22"/>
        </w:rPr>
        <w:t xml:space="preserve">. fáze </w:t>
      </w:r>
      <w:r>
        <w:rPr>
          <w:rFonts w:cs="Arial"/>
          <w:b/>
          <w:sz w:val="22"/>
          <w:szCs w:val="22"/>
        </w:rPr>
        <w:t>25</w:t>
      </w:r>
      <w:r w:rsidRPr="00AC03F5">
        <w:rPr>
          <w:rFonts w:cs="Arial"/>
          <w:b/>
          <w:sz w:val="22"/>
          <w:szCs w:val="22"/>
        </w:rPr>
        <w:t>.</w:t>
      </w:r>
      <w:r>
        <w:rPr>
          <w:rFonts w:cs="Arial"/>
          <w:b/>
          <w:sz w:val="22"/>
          <w:szCs w:val="22"/>
        </w:rPr>
        <w:t>6</w:t>
      </w:r>
      <w:r w:rsidRPr="00AC03F5">
        <w:rPr>
          <w:rFonts w:cs="Arial"/>
          <w:b/>
          <w:sz w:val="22"/>
          <w:szCs w:val="22"/>
        </w:rPr>
        <w:t xml:space="preserve">. – </w:t>
      </w:r>
      <w:r>
        <w:rPr>
          <w:rFonts w:cs="Arial"/>
          <w:b/>
          <w:sz w:val="22"/>
          <w:szCs w:val="22"/>
        </w:rPr>
        <w:t>30</w:t>
      </w:r>
      <w:r w:rsidRPr="00AC03F5">
        <w:rPr>
          <w:rFonts w:cs="Arial"/>
          <w:b/>
          <w:sz w:val="22"/>
          <w:szCs w:val="22"/>
        </w:rPr>
        <w:t>.</w:t>
      </w:r>
      <w:r w:rsidR="00FE7536">
        <w:rPr>
          <w:rFonts w:cs="Arial"/>
          <w:b/>
          <w:sz w:val="22"/>
          <w:szCs w:val="22"/>
        </w:rPr>
        <w:t>9</w:t>
      </w:r>
      <w:r w:rsidRPr="00AC03F5">
        <w:rPr>
          <w:rFonts w:cs="Arial"/>
          <w:b/>
          <w:sz w:val="22"/>
          <w:szCs w:val="22"/>
        </w:rPr>
        <w:t>.2018 uzavřeny úseky silnice II/433</w:t>
      </w:r>
    </w:p>
    <w:p w:rsidR="00AC03F5" w:rsidRPr="00AC03F5" w:rsidRDefault="00AC03F5" w:rsidP="00AC03F5">
      <w:pPr>
        <w:jc w:val="both"/>
        <w:rPr>
          <w:rFonts w:cs="Arial"/>
          <w:sz w:val="22"/>
          <w:szCs w:val="22"/>
        </w:rPr>
      </w:pPr>
      <w:r w:rsidRPr="00AC03F5">
        <w:rPr>
          <w:rFonts w:cs="Arial"/>
          <w:sz w:val="22"/>
          <w:szCs w:val="22"/>
        </w:rPr>
        <w:t>- od mostu nad dálnicí D46 (včetně mostu) po počátek obce Výšovice</w:t>
      </w:r>
    </w:p>
    <w:p w:rsidR="00AC03F5" w:rsidRPr="00AC03F5" w:rsidRDefault="00AC03F5" w:rsidP="00AC03F5">
      <w:pPr>
        <w:jc w:val="both"/>
        <w:rPr>
          <w:rFonts w:cs="Arial"/>
          <w:sz w:val="22"/>
          <w:szCs w:val="22"/>
        </w:rPr>
      </w:pPr>
      <w:r w:rsidRPr="00AC03F5">
        <w:rPr>
          <w:rFonts w:cs="Arial"/>
          <w:sz w:val="22"/>
          <w:szCs w:val="22"/>
        </w:rPr>
        <w:t>- od konce obce Výšovice po počátek města Němčice nad Hanou</w:t>
      </w:r>
    </w:p>
    <w:p w:rsidR="00AC03F5" w:rsidRPr="00AC03F5" w:rsidRDefault="00AC03F5" w:rsidP="00AC03F5">
      <w:pPr>
        <w:jc w:val="both"/>
        <w:rPr>
          <w:rFonts w:cs="Arial"/>
          <w:sz w:val="22"/>
          <w:szCs w:val="22"/>
        </w:rPr>
      </w:pPr>
      <w:r w:rsidRPr="00AC03F5">
        <w:rPr>
          <w:rFonts w:cs="Arial"/>
          <w:sz w:val="22"/>
          <w:szCs w:val="22"/>
        </w:rPr>
        <w:t>- od křižovatky se silnicí III/4335 v Němčicích nad Hanou po začátek obce Mořice</w:t>
      </w:r>
    </w:p>
    <w:p w:rsidR="00AC03F5" w:rsidRPr="0001098D" w:rsidRDefault="00AC03F5" w:rsidP="00AC03F5">
      <w:pPr>
        <w:jc w:val="both"/>
        <w:rPr>
          <w:rFonts w:cs="Arial"/>
          <w:b/>
          <w:sz w:val="22"/>
          <w:szCs w:val="22"/>
        </w:rPr>
      </w:pPr>
    </w:p>
    <w:p w:rsidR="00065CA3" w:rsidRDefault="00065CA3" w:rsidP="00065CA3">
      <w:pPr>
        <w:jc w:val="both"/>
        <w:rPr>
          <w:rFonts w:cs="Arial"/>
          <w:b/>
          <w:sz w:val="22"/>
          <w:szCs w:val="22"/>
        </w:rPr>
      </w:pPr>
      <w:r w:rsidRPr="00322F92">
        <w:rPr>
          <w:rFonts w:cs="Arial"/>
          <w:b/>
          <w:sz w:val="22"/>
          <w:szCs w:val="22"/>
        </w:rPr>
        <w:t>Důvod uzavírky:</w:t>
      </w:r>
      <w:r w:rsidRPr="00651DF8">
        <w:rPr>
          <w:rFonts w:cs="Arial"/>
          <w:sz w:val="22"/>
          <w:szCs w:val="22"/>
        </w:rPr>
        <w:t xml:space="preserve"> práce na </w:t>
      </w:r>
      <w:r w:rsidRPr="003B587F">
        <w:rPr>
          <w:rFonts w:cs="Arial"/>
          <w:sz w:val="22"/>
          <w:szCs w:val="22"/>
        </w:rPr>
        <w:t>opravě silnice</w:t>
      </w:r>
      <w:r w:rsidR="00FE7536">
        <w:rPr>
          <w:rFonts w:cs="Arial"/>
          <w:sz w:val="22"/>
          <w:szCs w:val="22"/>
        </w:rPr>
        <w:t xml:space="preserve"> </w:t>
      </w:r>
      <w:r w:rsidR="00AD23CC">
        <w:rPr>
          <w:rFonts w:cs="Arial"/>
          <w:sz w:val="22"/>
          <w:szCs w:val="22"/>
        </w:rPr>
        <w:t xml:space="preserve">II/433 </w:t>
      </w:r>
      <w:r w:rsidR="00FE7536">
        <w:rPr>
          <w:rFonts w:cs="Arial"/>
          <w:sz w:val="22"/>
          <w:szCs w:val="22"/>
        </w:rPr>
        <w:t>a mostních objektech</w:t>
      </w:r>
    </w:p>
    <w:p w:rsidR="00065CA3" w:rsidRPr="00322F92" w:rsidRDefault="00065CA3" w:rsidP="00065CA3">
      <w:pPr>
        <w:jc w:val="both"/>
        <w:rPr>
          <w:rFonts w:cs="Arial"/>
          <w:sz w:val="22"/>
          <w:szCs w:val="22"/>
        </w:rPr>
      </w:pPr>
    </w:p>
    <w:p w:rsidR="00065CA3" w:rsidRDefault="00065CA3" w:rsidP="00065CA3">
      <w:pPr>
        <w:jc w:val="both"/>
        <w:rPr>
          <w:rFonts w:cs="Arial"/>
          <w:sz w:val="22"/>
          <w:szCs w:val="22"/>
        </w:rPr>
      </w:pPr>
      <w:r w:rsidRPr="00322F92">
        <w:rPr>
          <w:rFonts w:cs="Arial"/>
          <w:b/>
          <w:sz w:val="22"/>
          <w:szCs w:val="22"/>
        </w:rPr>
        <w:t xml:space="preserve">Délka uzavírky: </w:t>
      </w:r>
      <w:r w:rsidRPr="00322F92">
        <w:rPr>
          <w:rFonts w:cs="Arial"/>
          <w:sz w:val="22"/>
          <w:szCs w:val="22"/>
        </w:rPr>
        <w:t xml:space="preserve">cca </w:t>
      </w:r>
      <w:r w:rsidR="00A2582A">
        <w:rPr>
          <w:rFonts w:cs="Arial"/>
          <w:sz w:val="22"/>
          <w:szCs w:val="22"/>
        </w:rPr>
        <w:t>18 000</w:t>
      </w:r>
      <w:r>
        <w:rPr>
          <w:rFonts w:cs="Arial"/>
          <w:sz w:val="22"/>
          <w:szCs w:val="22"/>
        </w:rPr>
        <w:t xml:space="preserve"> m </w:t>
      </w:r>
    </w:p>
    <w:p w:rsidR="00065CA3" w:rsidRPr="00322F92" w:rsidRDefault="00065CA3" w:rsidP="00065CA3">
      <w:pPr>
        <w:jc w:val="both"/>
        <w:rPr>
          <w:rFonts w:cs="Arial"/>
          <w:sz w:val="22"/>
          <w:szCs w:val="22"/>
        </w:rPr>
      </w:pPr>
    </w:p>
    <w:p w:rsidR="00065CA3" w:rsidRPr="00322F92" w:rsidRDefault="00065CA3" w:rsidP="00065CA3">
      <w:pPr>
        <w:jc w:val="both"/>
        <w:rPr>
          <w:rFonts w:cs="Arial"/>
          <w:sz w:val="22"/>
          <w:szCs w:val="22"/>
        </w:rPr>
      </w:pPr>
      <w:r w:rsidRPr="00322F92">
        <w:rPr>
          <w:rFonts w:cs="Arial"/>
          <w:b/>
          <w:sz w:val="22"/>
          <w:szCs w:val="22"/>
        </w:rPr>
        <w:t>Objízdn</w:t>
      </w:r>
      <w:r>
        <w:rPr>
          <w:rFonts w:cs="Arial"/>
          <w:b/>
          <w:sz w:val="22"/>
          <w:szCs w:val="22"/>
        </w:rPr>
        <w:t>á</w:t>
      </w:r>
      <w:r w:rsidRPr="00322F92">
        <w:rPr>
          <w:rFonts w:cs="Arial"/>
          <w:b/>
          <w:sz w:val="22"/>
          <w:szCs w:val="22"/>
        </w:rPr>
        <w:t xml:space="preserve"> tras</w:t>
      </w:r>
      <w:r>
        <w:rPr>
          <w:rFonts w:cs="Arial"/>
          <w:b/>
          <w:sz w:val="22"/>
          <w:szCs w:val="22"/>
        </w:rPr>
        <w:t>a</w:t>
      </w:r>
      <w:r w:rsidRPr="00322F92">
        <w:rPr>
          <w:rFonts w:cs="Arial"/>
          <w:b/>
          <w:sz w:val="22"/>
          <w:szCs w:val="22"/>
        </w:rPr>
        <w:t xml:space="preserve"> se nařizuj</w:t>
      </w:r>
      <w:r>
        <w:rPr>
          <w:rFonts w:cs="Arial"/>
          <w:b/>
          <w:sz w:val="22"/>
          <w:szCs w:val="22"/>
        </w:rPr>
        <w:t>e</w:t>
      </w:r>
      <w:r w:rsidRPr="00322F92">
        <w:rPr>
          <w:rFonts w:cs="Arial"/>
          <w:b/>
          <w:sz w:val="22"/>
          <w:szCs w:val="22"/>
        </w:rPr>
        <w:t xml:space="preserve"> následovně:</w:t>
      </w:r>
      <w:r w:rsidRPr="00322F92">
        <w:rPr>
          <w:rFonts w:cs="Arial"/>
          <w:sz w:val="22"/>
          <w:szCs w:val="22"/>
        </w:rPr>
        <w:t xml:space="preserve"> </w:t>
      </w:r>
    </w:p>
    <w:p w:rsidR="00065CA3" w:rsidRPr="00322F92" w:rsidRDefault="00065CA3" w:rsidP="00065CA3">
      <w:pPr>
        <w:jc w:val="both"/>
        <w:rPr>
          <w:rFonts w:cs="Arial"/>
          <w:sz w:val="22"/>
          <w:szCs w:val="22"/>
        </w:rPr>
      </w:pPr>
      <w:r w:rsidRPr="00322F92">
        <w:rPr>
          <w:rFonts w:cs="Arial"/>
          <w:sz w:val="22"/>
          <w:szCs w:val="22"/>
        </w:rPr>
        <w:t xml:space="preserve">Popis pro jízdu </w:t>
      </w:r>
      <w:r>
        <w:rPr>
          <w:rFonts w:cs="Arial"/>
          <w:sz w:val="22"/>
          <w:szCs w:val="22"/>
        </w:rPr>
        <w:t>směr do Prostějova</w:t>
      </w:r>
      <w:r w:rsidRPr="00322F92">
        <w:rPr>
          <w:rFonts w:cs="Arial"/>
          <w:sz w:val="22"/>
          <w:szCs w:val="22"/>
        </w:rPr>
        <w:t>.</w:t>
      </w:r>
    </w:p>
    <w:p w:rsidR="00065CA3" w:rsidRDefault="00065CA3" w:rsidP="00065CA3">
      <w:pPr>
        <w:jc w:val="both"/>
        <w:rPr>
          <w:rFonts w:cs="Arial"/>
          <w:sz w:val="22"/>
          <w:szCs w:val="22"/>
        </w:rPr>
      </w:pPr>
      <w:r w:rsidRPr="00322F92">
        <w:rPr>
          <w:rFonts w:cs="Arial"/>
          <w:sz w:val="22"/>
          <w:szCs w:val="22"/>
        </w:rPr>
        <w:t xml:space="preserve">Vozidla </w:t>
      </w:r>
      <w:r>
        <w:rPr>
          <w:rFonts w:cs="Arial"/>
          <w:sz w:val="22"/>
          <w:szCs w:val="22"/>
        </w:rPr>
        <w:t xml:space="preserve">jedoucí </w:t>
      </w:r>
      <w:r w:rsidR="00A2582A">
        <w:rPr>
          <w:rFonts w:cs="Arial"/>
          <w:sz w:val="22"/>
          <w:szCs w:val="22"/>
        </w:rPr>
        <w:t>z Mořic budou vedena po silnici I/47 přes Vrchoslavice a Křenovice na křižovatku se silnicí II/367, kde odbočí vlevo a po silnici II/367 přes Kojetín, Uhřičice, Polkovice, Obědkovice, Klenovice na Hané, Čelčice, Čehovice a Bedihošť do</w:t>
      </w:r>
      <w:r w:rsidR="00A84357">
        <w:rPr>
          <w:rFonts w:cs="Arial"/>
          <w:sz w:val="22"/>
          <w:szCs w:val="22"/>
        </w:rPr>
        <w:t>j</w:t>
      </w:r>
      <w:r w:rsidR="00A2582A">
        <w:rPr>
          <w:rFonts w:cs="Arial"/>
          <w:sz w:val="22"/>
          <w:szCs w:val="22"/>
        </w:rPr>
        <w:t>edou do Prostějova</w:t>
      </w:r>
      <w:r>
        <w:rPr>
          <w:rFonts w:cs="Arial"/>
          <w:sz w:val="22"/>
          <w:szCs w:val="22"/>
        </w:rPr>
        <w:t xml:space="preserve">. </w:t>
      </w:r>
      <w:r w:rsidRPr="00322F92">
        <w:rPr>
          <w:rFonts w:cs="Arial"/>
          <w:sz w:val="22"/>
          <w:szCs w:val="22"/>
        </w:rPr>
        <w:t>Objízdná trasa je obousměrná.</w:t>
      </w:r>
    </w:p>
    <w:p w:rsidR="00065CA3" w:rsidRPr="00A2582A" w:rsidRDefault="00065CA3" w:rsidP="00065CA3">
      <w:pPr>
        <w:jc w:val="both"/>
        <w:rPr>
          <w:rFonts w:cs="Arial"/>
          <w:sz w:val="22"/>
          <w:szCs w:val="22"/>
        </w:rPr>
      </w:pPr>
      <w:r>
        <w:rPr>
          <w:rFonts w:cs="Arial"/>
          <w:sz w:val="22"/>
          <w:szCs w:val="22"/>
        </w:rPr>
        <w:t xml:space="preserve"> </w:t>
      </w:r>
      <w:r>
        <w:rPr>
          <w:rFonts w:cs="Arial"/>
          <w:b/>
          <w:sz w:val="22"/>
          <w:szCs w:val="22"/>
        </w:rPr>
        <w:t xml:space="preserve">                         </w:t>
      </w:r>
    </w:p>
    <w:p w:rsidR="00065CA3" w:rsidRPr="00322F92" w:rsidRDefault="00065CA3" w:rsidP="00065CA3">
      <w:pPr>
        <w:jc w:val="both"/>
        <w:rPr>
          <w:rFonts w:cs="Arial"/>
          <w:sz w:val="22"/>
          <w:szCs w:val="22"/>
        </w:rPr>
      </w:pPr>
      <w:r w:rsidRPr="00322F92">
        <w:rPr>
          <w:rFonts w:cs="Arial"/>
          <w:b/>
          <w:sz w:val="22"/>
          <w:szCs w:val="22"/>
        </w:rPr>
        <w:t>Povolení se vydává za těchto podmínek</w:t>
      </w:r>
      <w:r w:rsidRPr="00322F92">
        <w:rPr>
          <w:rFonts w:cs="Arial"/>
          <w:sz w:val="22"/>
          <w:szCs w:val="22"/>
        </w:rPr>
        <w:t xml:space="preserve">: </w:t>
      </w:r>
    </w:p>
    <w:p w:rsidR="00065CA3" w:rsidRPr="00322F92" w:rsidRDefault="00065CA3" w:rsidP="00065CA3">
      <w:pPr>
        <w:jc w:val="both"/>
        <w:rPr>
          <w:rFonts w:cs="Arial"/>
          <w:sz w:val="22"/>
          <w:szCs w:val="22"/>
        </w:rPr>
      </w:pPr>
      <w:r w:rsidRPr="00322F92">
        <w:rPr>
          <w:rFonts w:cs="Arial"/>
          <w:sz w:val="22"/>
          <w:szCs w:val="22"/>
        </w:rPr>
        <w:t xml:space="preserve">1)Po dobu uzavírky bude osazeno přechodné dopravní značení dle stanovení </w:t>
      </w:r>
      <w:r w:rsidRPr="0062308F">
        <w:rPr>
          <w:rFonts w:cs="Arial"/>
          <w:sz w:val="22"/>
          <w:szCs w:val="22"/>
        </w:rPr>
        <w:t xml:space="preserve">Magistrátu města Prostějova odboru dopravy č.j. </w:t>
      </w:r>
      <w:r w:rsidRPr="0020713E">
        <w:rPr>
          <w:rFonts w:cs="Arial"/>
          <w:sz w:val="22"/>
          <w:szCs w:val="22"/>
        </w:rPr>
        <w:t xml:space="preserve">PVMU </w:t>
      </w:r>
      <w:r w:rsidR="00FE7536">
        <w:rPr>
          <w:rFonts w:cs="Arial"/>
          <w:sz w:val="22"/>
          <w:szCs w:val="22"/>
        </w:rPr>
        <w:t xml:space="preserve">25678/2108 41 </w:t>
      </w:r>
      <w:r w:rsidRPr="0062308F">
        <w:rPr>
          <w:rFonts w:cs="Arial"/>
          <w:sz w:val="22"/>
          <w:szCs w:val="22"/>
        </w:rPr>
        <w:t xml:space="preserve">ze dne </w:t>
      </w:r>
      <w:r w:rsidR="00FE7536">
        <w:rPr>
          <w:rFonts w:cs="Arial"/>
          <w:sz w:val="22"/>
          <w:szCs w:val="22"/>
        </w:rPr>
        <w:t>22</w:t>
      </w:r>
      <w:r w:rsidRPr="0062308F">
        <w:rPr>
          <w:rFonts w:cs="Arial"/>
          <w:sz w:val="22"/>
          <w:szCs w:val="22"/>
        </w:rPr>
        <w:t>..201</w:t>
      </w:r>
      <w:r w:rsidR="00FE7536">
        <w:rPr>
          <w:rFonts w:cs="Arial"/>
          <w:sz w:val="22"/>
          <w:szCs w:val="22"/>
        </w:rPr>
        <w:t xml:space="preserve">8, </w:t>
      </w:r>
      <w:r>
        <w:rPr>
          <w:rFonts w:cs="Arial"/>
          <w:sz w:val="22"/>
          <w:szCs w:val="22"/>
        </w:rPr>
        <w:t xml:space="preserve">stanovení Ministerstva dopravy č.j. </w:t>
      </w:r>
      <w:r w:rsidR="00FE7536">
        <w:rPr>
          <w:rFonts w:cs="Arial"/>
          <w:sz w:val="22"/>
          <w:szCs w:val="22"/>
        </w:rPr>
        <w:t>1/2018-120-RD/5</w:t>
      </w:r>
      <w:r>
        <w:rPr>
          <w:rFonts w:cs="Arial"/>
          <w:sz w:val="22"/>
          <w:szCs w:val="22"/>
        </w:rPr>
        <w:t xml:space="preserve"> ze dne 1</w:t>
      </w:r>
      <w:r w:rsidR="00FE7536">
        <w:rPr>
          <w:rFonts w:cs="Arial"/>
          <w:sz w:val="22"/>
          <w:szCs w:val="22"/>
        </w:rPr>
        <w:t>5</w:t>
      </w:r>
      <w:r>
        <w:rPr>
          <w:rFonts w:cs="Arial"/>
          <w:sz w:val="22"/>
          <w:szCs w:val="22"/>
        </w:rPr>
        <w:t>.1.201</w:t>
      </w:r>
      <w:r w:rsidR="00FE7536">
        <w:rPr>
          <w:rFonts w:cs="Arial"/>
          <w:sz w:val="22"/>
          <w:szCs w:val="22"/>
        </w:rPr>
        <w:t xml:space="preserve">8, stanovení Krajského úřadu Olomouckého kraje, </w:t>
      </w:r>
      <w:r w:rsidR="00233514">
        <w:rPr>
          <w:rFonts w:cs="Arial"/>
          <w:sz w:val="22"/>
          <w:szCs w:val="22"/>
        </w:rPr>
        <w:t>odboru dopravy a silničního hospodářství č.j. KUOK 178/2018 ze dne 6.2.2018, stanovení Magistrátu města Přerova, oddělení dopravně správních agend</w:t>
      </w:r>
      <w:r w:rsidRPr="00322F92">
        <w:rPr>
          <w:rFonts w:cs="Arial"/>
          <w:sz w:val="22"/>
          <w:szCs w:val="22"/>
        </w:rPr>
        <w:t xml:space="preserve"> </w:t>
      </w:r>
      <w:r w:rsidR="00233514">
        <w:rPr>
          <w:rFonts w:cs="Arial"/>
          <w:sz w:val="22"/>
          <w:szCs w:val="22"/>
        </w:rPr>
        <w:t xml:space="preserve">č.j. MMPr/016796/2018/IV ze dne 31.1.2018, </w:t>
      </w:r>
      <w:r w:rsidRPr="00322F92">
        <w:rPr>
          <w:rFonts w:cs="Arial"/>
          <w:sz w:val="22"/>
          <w:szCs w:val="22"/>
        </w:rPr>
        <w:t>Bezvadnost značení bude pravidelně kontrolována (min. 1x denně). V případě mimořádné události (bouře, silný vítr apod.) bude značení zkontrolováno a opraveno neprodleně po skončení události či v případě jejího delšího trvání (např. stále větrné počasí) tomuto přizpůsobeno. Značení, které je v rozporu s přechodnou úpravou bude zakryto (škrtnuto). Neprodleně po ukončení uzavírky (jednotlivých etap) bude značení uvedeno do původního stavu.</w:t>
      </w:r>
      <w:r w:rsidRPr="00322F92">
        <w:rPr>
          <w:sz w:val="22"/>
          <w:szCs w:val="22"/>
        </w:rPr>
        <w:t xml:space="preserve"> V případě nutnosti a po předchozím projednání s</w:t>
      </w:r>
      <w:r w:rsidR="00DB6B20">
        <w:rPr>
          <w:sz w:val="22"/>
          <w:szCs w:val="22"/>
        </w:rPr>
        <w:t> dotčenými orgány</w:t>
      </w:r>
      <w:r w:rsidRPr="00322F92">
        <w:rPr>
          <w:sz w:val="22"/>
          <w:szCs w:val="22"/>
        </w:rPr>
        <w:t xml:space="preserve"> a stanovení může být značení doplněno nebo upraveno. </w:t>
      </w:r>
      <w:r w:rsidRPr="00322F92">
        <w:rPr>
          <w:rFonts w:cs="Arial"/>
          <w:sz w:val="22"/>
          <w:szCs w:val="22"/>
        </w:rPr>
        <w:t>Přechodné dopravní značení nebude umístěno na stávající svislé dopravní značení.</w:t>
      </w:r>
      <w:r w:rsidR="00DB6B20">
        <w:rPr>
          <w:rFonts w:cs="Arial"/>
          <w:sz w:val="22"/>
          <w:szCs w:val="22"/>
        </w:rPr>
        <w:t xml:space="preserve"> </w:t>
      </w:r>
    </w:p>
    <w:p w:rsidR="00065CA3" w:rsidRPr="00322F92" w:rsidRDefault="00065CA3" w:rsidP="00065CA3">
      <w:pPr>
        <w:ind w:left="360"/>
        <w:jc w:val="both"/>
        <w:rPr>
          <w:rFonts w:cs="Arial"/>
          <w:sz w:val="22"/>
          <w:szCs w:val="22"/>
        </w:rPr>
      </w:pPr>
    </w:p>
    <w:p w:rsidR="00065CA3" w:rsidRPr="00322F92" w:rsidRDefault="00065CA3" w:rsidP="00065CA3">
      <w:pPr>
        <w:jc w:val="both"/>
        <w:rPr>
          <w:rFonts w:cs="Arial"/>
          <w:sz w:val="22"/>
          <w:szCs w:val="22"/>
        </w:rPr>
      </w:pPr>
      <w:r w:rsidRPr="00322F92">
        <w:rPr>
          <w:rFonts w:cs="Arial"/>
          <w:sz w:val="22"/>
          <w:szCs w:val="22"/>
        </w:rPr>
        <w:t xml:space="preserve">2) Změny v dopravě a jiné: </w:t>
      </w:r>
    </w:p>
    <w:p w:rsidR="00065CA3" w:rsidRPr="00322F92" w:rsidRDefault="00065CA3" w:rsidP="00065CA3">
      <w:pPr>
        <w:jc w:val="both"/>
        <w:rPr>
          <w:rFonts w:cs="Arial"/>
          <w:sz w:val="22"/>
          <w:szCs w:val="22"/>
        </w:rPr>
      </w:pPr>
      <w:r w:rsidRPr="00322F92">
        <w:rPr>
          <w:rFonts w:cs="Arial"/>
          <w:sz w:val="22"/>
          <w:szCs w:val="22"/>
        </w:rPr>
        <w:t>Doprava využije objízdných trasy.</w:t>
      </w:r>
    </w:p>
    <w:p w:rsidR="00065CA3" w:rsidRPr="00322F92" w:rsidRDefault="00065CA3" w:rsidP="00065CA3">
      <w:pPr>
        <w:jc w:val="both"/>
        <w:rPr>
          <w:rFonts w:cs="Arial"/>
          <w:b/>
          <w:sz w:val="22"/>
          <w:szCs w:val="22"/>
        </w:rPr>
      </w:pPr>
    </w:p>
    <w:p w:rsidR="00065CA3" w:rsidRPr="00322F92" w:rsidRDefault="00065CA3" w:rsidP="00065CA3">
      <w:pPr>
        <w:jc w:val="both"/>
        <w:rPr>
          <w:rFonts w:cs="Arial"/>
          <w:b/>
          <w:sz w:val="22"/>
          <w:szCs w:val="22"/>
        </w:rPr>
      </w:pPr>
      <w:r w:rsidRPr="00322F92">
        <w:rPr>
          <w:rFonts w:cs="Arial"/>
          <w:b/>
          <w:sz w:val="22"/>
          <w:szCs w:val="22"/>
        </w:rPr>
        <w:t>Autobusová doprava bude vedena</w:t>
      </w:r>
      <w:r w:rsidR="00DB6B20">
        <w:rPr>
          <w:rFonts w:cs="Arial"/>
          <w:b/>
          <w:sz w:val="22"/>
          <w:szCs w:val="22"/>
        </w:rPr>
        <w:t>:</w:t>
      </w:r>
      <w:r w:rsidRPr="00322F92">
        <w:rPr>
          <w:rFonts w:cs="Arial"/>
          <w:b/>
          <w:sz w:val="22"/>
          <w:szCs w:val="22"/>
        </w:rPr>
        <w:t xml:space="preserve"> </w:t>
      </w:r>
    </w:p>
    <w:p w:rsidR="00065CA3" w:rsidRPr="00322F92" w:rsidRDefault="00DB6B20" w:rsidP="00065CA3">
      <w:pPr>
        <w:jc w:val="both"/>
        <w:rPr>
          <w:rFonts w:cs="Arial"/>
          <w:sz w:val="22"/>
          <w:szCs w:val="22"/>
        </w:rPr>
      </w:pPr>
      <w:r>
        <w:rPr>
          <w:rFonts w:cs="Arial"/>
          <w:sz w:val="22"/>
          <w:szCs w:val="22"/>
        </w:rPr>
        <w:t>D</w:t>
      </w:r>
      <w:r w:rsidR="00065CA3" w:rsidRPr="00322F92">
        <w:rPr>
          <w:rFonts w:cs="Arial"/>
          <w:sz w:val="22"/>
          <w:szCs w:val="22"/>
        </w:rPr>
        <w:t xml:space="preserve">le vyjádření Krajského úřadu Olomouckého kraje, odboru dopravy a silničního hospodářství, oddělení veřejné dopravy č.j. </w:t>
      </w:r>
      <w:r w:rsidRPr="00DB6B20">
        <w:rPr>
          <w:rFonts w:cs="Arial"/>
          <w:sz w:val="22"/>
          <w:szCs w:val="22"/>
        </w:rPr>
        <w:t>KÚOK/124122/2017/ODSH-VD</w:t>
      </w:r>
      <w:r>
        <w:rPr>
          <w:rFonts w:cs="Arial"/>
          <w:sz w:val="22"/>
          <w:szCs w:val="22"/>
        </w:rPr>
        <w:t xml:space="preserve"> </w:t>
      </w:r>
      <w:r w:rsidR="00065CA3" w:rsidRPr="00322F92">
        <w:rPr>
          <w:rFonts w:cs="Arial"/>
          <w:sz w:val="22"/>
          <w:szCs w:val="22"/>
        </w:rPr>
        <w:t xml:space="preserve">ze dne </w:t>
      </w:r>
      <w:r>
        <w:rPr>
          <w:rFonts w:cs="Arial"/>
          <w:sz w:val="22"/>
          <w:szCs w:val="22"/>
        </w:rPr>
        <w:t>27</w:t>
      </w:r>
      <w:r w:rsidR="00065CA3" w:rsidRPr="00322F92">
        <w:rPr>
          <w:rFonts w:cs="Arial"/>
          <w:sz w:val="22"/>
          <w:szCs w:val="22"/>
        </w:rPr>
        <w:t>.</w:t>
      </w:r>
      <w:r>
        <w:rPr>
          <w:rFonts w:cs="Arial"/>
          <w:sz w:val="22"/>
          <w:szCs w:val="22"/>
        </w:rPr>
        <w:t>2</w:t>
      </w:r>
      <w:r w:rsidR="00065CA3" w:rsidRPr="00322F92">
        <w:rPr>
          <w:rFonts w:cs="Arial"/>
          <w:sz w:val="22"/>
          <w:szCs w:val="22"/>
        </w:rPr>
        <w:t>.201</w:t>
      </w:r>
      <w:r>
        <w:rPr>
          <w:rFonts w:cs="Arial"/>
          <w:sz w:val="22"/>
          <w:szCs w:val="22"/>
        </w:rPr>
        <w:t>8</w:t>
      </w:r>
      <w:r w:rsidR="00065CA3" w:rsidRPr="00322F92">
        <w:rPr>
          <w:rFonts w:cs="Arial"/>
          <w:sz w:val="22"/>
          <w:szCs w:val="22"/>
        </w:rPr>
        <w:t>.</w:t>
      </w:r>
    </w:p>
    <w:p w:rsidR="00065CA3" w:rsidRPr="00DB6B20" w:rsidRDefault="00065CA3" w:rsidP="00065CA3">
      <w:pPr>
        <w:rPr>
          <w:sz w:val="22"/>
          <w:szCs w:val="22"/>
        </w:rPr>
      </w:pPr>
    </w:p>
    <w:p w:rsidR="00DB6B20" w:rsidRPr="00DB6B20" w:rsidRDefault="00DB6B20" w:rsidP="00DB6B20">
      <w:pPr>
        <w:numPr>
          <w:ilvl w:val="0"/>
          <w:numId w:val="4"/>
        </w:numPr>
        <w:spacing w:before="120" w:after="240"/>
        <w:jc w:val="both"/>
        <w:rPr>
          <w:sz w:val="22"/>
          <w:szCs w:val="22"/>
        </w:rPr>
      </w:pPr>
      <w:r w:rsidRPr="00DB6B20">
        <w:rPr>
          <w:sz w:val="22"/>
          <w:szCs w:val="22"/>
        </w:rPr>
        <w:t xml:space="preserve">Předmětným úsekem jsou v uvedeném termínu vedeny pravidelné autobusové linky 780407, 780408, 780409, 780932, 780933, 780934, které jsou provozovány dopravcem FTL – First Transport Lines, a.s. na základě smlouvy o veřejných službách v přepravě cestujících. Dále linka 810630 provozovaná dopravcem VYDOS BUS a.s., linka 720280 provozovaná dopravcem Tourbus, a.s. a linka 780850 provozovaná dopravcem RETROBUS, s.r.o. </w:t>
      </w:r>
    </w:p>
    <w:p w:rsidR="00DB6B20" w:rsidRPr="00DB6B20" w:rsidRDefault="00DB6B20" w:rsidP="00DB6B20">
      <w:pPr>
        <w:numPr>
          <w:ilvl w:val="0"/>
          <w:numId w:val="4"/>
        </w:numPr>
        <w:spacing w:before="120" w:after="240"/>
        <w:jc w:val="both"/>
        <w:rPr>
          <w:rFonts w:eastAsia="Calibri" w:cs="Arial"/>
          <w:sz w:val="22"/>
          <w:szCs w:val="22"/>
        </w:rPr>
      </w:pPr>
      <w:r w:rsidRPr="00DB6B20">
        <w:rPr>
          <w:rFonts w:eastAsia="Calibri" w:cs="Arial"/>
          <w:sz w:val="22"/>
          <w:szCs w:val="22"/>
        </w:rPr>
        <w:t>Po dobu trvání uzavírky budou předmětné spoje linek vedeny po objízdných trasách:</w:t>
      </w:r>
    </w:p>
    <w:p w:rsidR="00DB6B20" w:rsidRPr="00DB6B20" w:rsidRDefault="00DB6B20" w:rsidP="00DB6B20">
      <w:pPr>
        <w:ind w:left="284"/>
        <w:jc w:val="both"/>
        <w:rPr>
          <w:rFonts w:eastAsia="Calibri" w:cs="Arial"/>
          <w:sz w:val="22"/>
          <w:szCs w:val="22"/>
        </w:rPr>
      </w:pPr>
      <w:r w:rsidRPr="00DB6B20">
        <w:rPr>
          <w:rFonts w:eastAsia="Calibri" w:cs="Arial"/>
          <w:b/>
          <w:sz w:val="22"/>
          <w:szCs w:val="22"/>
        </w:rPr>
        <w:t>Linka 780407</w:t>
      </w:r>
      <w:r w:rsidRPr="00DB6B20">
        <w:rPr>
          <w:rFonts w:eastAsia="Calibri" w:cs="Arial"/>
          <w:sz w:val="22"/>
          <w:szCs w:val="22"/>
        </w:rPr>
        <w:t xml:space="preserve"> </w:t>
      </w:r>
    </w:p>
    <w:p w:rsidR="00DB6B20" w:rsidRPr="00DB6B20" w:rsidRDefault="00DB6B20" w:rsidP="00DB6B20">
      <w:pPr>
        <w:ind w:left="284"/>
        <w:jc w:val="both"/>
        <w:rPr>
          <w:rFonts w:eastAsia="Calibri" w:cs="Arial"/>
          <w:sz w:val="22"/>
          <w:szCs w:val="22"/>
        </w:rPr>
      </w:pPr>
      <w:r w:rsidRPr="00DB6B20">
        <w:rPr>
          <w:rFonts w:eastAsia="Calibri" w:cs="Arial"/>
          <w:sz w:val="22"/>
          <w:szCs w:val="22"/>
        </w:rPr>
        <w:t xml:space="preserve">Objízdná trasa pro spoje ve směru z Prostějova bude vedena následovně - po obsloužení zastávky </w:t>
      </w:r>
      <w:r w:rsidRPr="00DB6B20">
        <w:rPr>
          <w:rFonts w:eastAsia="Calibri" w:cs="Arial"/>
          <w:i/>
          <w:sz w:val="22"/>
          <w:szCs w:val="22"/>
        </w:rPr>
        <w:t>Prostějov,,Lidická</w:t>
      </w:r>
      <w:r w:rsidRPr="00DB6B20">
        <w:rPr>
          <w:rFonts w:eastAsia="Calibri" w:cs="Arial"/>
          <w:sz w:val="22"/>
          <w:szCs w:val="22"/>
        </w:rPr>
        <w:t xml:space="preserve"> odbočí na MK (Šárka), po MK (Dolní), najedou nájezdem na dálnici D46 a dále po dálnici D46, kde sjedou na sjezdu Vranovice-Kelčice. Spoje obslouží zastávku </w:t>
      </w:r>
      <w:r w:rsidRPr="00DB6B20">
        <w:rPr>
          <w:rFonts w:eastAsia="Calibri" w:cs="Arial"/>
          <w:i/>
          <w:sz w:val="22"/>
          <w:szCs w:val="22"/>
        </w:rPr>
        <w:t>Vranovice-Kelčice,Kelčice,pod mostem</w:t>
      </w:r>
      <w:r w:rsidRPr="00DB6B20">
        <w:rPr>
          <w:rFonts w:eastAsia="Calibri" w:cs="Arial"/>
          <w:sz w:val="22"/>
          <w:szCs w:val="22"/>
        </w:rPr>
        <w:t xml:space="preserve"> a dále budou pokračovat dle licence. Spoje v tomto směru po dobu uzavírky obslouží všechny zastávky dle licence.</w:t>
      </w:r>
    </w:p>
    <w:p w:rsidR="00DB6B20" w:rsidRPr="00DB6B20" w:rsidRDefault="00DB6B20" w:rsidP="00DB6B20">
      <w:pPr>
        <w:ind w:left="284"/>
        <w:jc w:val="both"/>
        <w:rPr>
          <w:rFonts w:eastAsia="Calibri" w:cs="Arial"/>
          <w:b/>
          <w:sz w:val="22"/>
          <w:szCs w:val="22"/>
        </w:rPr>
      </w:pPr>
    </w:p>
    <w:p w:rsidR="00DB6B20" w:rsidRPr="00DB6B20" w:rsidRDefault="00DB6B20" w:rsidP="00DB6B20">
      <w:pPr>
        <w:ind w:left="284"/>
        <w:jc w:val="both"/>
        <w:rPr>
          <w:rFonts w:eastAsia="Calibri" w:cs="Arial"/>
          <w:b/>
          <w:sz w:val="22"/>
          <w:szCs w:val="22"/>
        </w:rPr>
      </w:pPr>
      <w:r w:rsidRPr="00DB6B20">
        <w:rPr>
          <w:rFonts w:eastAsia="Calibri" w:cs="Arial"/>
          <w:sz w:val="22"/>
          <w:szCs w:val="22"/>
        </w:rPr>
        <w:t xml:space="preserve">Objízdná trasa pro spoje ve směru do Prostějova bude vedena následovně - spoje jedoucí z Dobrochova najedou na dálnici D46 a sjedou na sjezdu Prostějov-střed, dále pojedou po MK (Dolní), MK (Újezd), MK (Svatoplukova) až na konečnou zastávku </w:t>
      </w:r>
      <w:r w:rsidRPr="00DB6B20">
        <w:rPr>
          <w:rFonts w:eastAsia="Calibri" w:cs="Arial"/>
          <w:i/>
          <w:sz w:val="22"/>
          <w:szCs w:val="22"/>
        </w:rPr>
        <w:t>Prostějov,,aut.st.</w:t>
      </w:r>
      <w:r w:rsidRPr="00DB6B20">
        <w:rPr>
          <w:rFonts w:eastAsia="Calibri" w:cs="Arial"/>
          <w:b/>
          <w:sz w:val="22"/>
          <w:szCs w:val="22"/>
        </w:rPr>
        <w:t xml:space="preserve"> </w:t>
      </w:r>
      <w:r w:rsidRPr="00DB6B20">
        <w:rPr>
          <w:rFonts w:eastAsia="Calibri" w:cs="Arial"/>
          <w:sz w:val="22"/>
          <w:szCs w:val="22"/>
        </w:rPr>
        <w:t xml:space="preserve">Po dobu uzavírky spoje neobslouží zastávku </w:t>
      </w:r>
      <w:r w:rsidRPr="00DB6B20">
        <w:rPr>
          <w:rFonts w:eastAsia="Calibri" w:cs="Arial"/>
          <w:i/>
          <w:sz w:val="22"/>
          <w:szCs w:val="22"/>
        </w:rPr>
        <w:t>Prostějov,,Brněnská.</w:t>
      </w:r>
    </w:p>
    <w:p w:rsidR="00DB6B20" w:rsidRPr="00DB6B20" w:rsidRDefault="00DB6B20" w:rsidP="00DB6B20">
      <w:pPr>
        <w:ind w:left="284"/>
        <w:jc w:val="both"/>
        <w:rPr>
          <w:rFonts w:eastAsia="Calibri" w:cs="Arial"/>
          <w:b/>
          <w:sz w:val="22"/>
          <w:szCs w:val="22"/>
        </w:rPr>
      </w:pPr>
    </w:p>
    <w:p w:rsidR="00DB6B20" w:rsidRPr="00DB6B20" w:rsidRDefault="00DB6B20" w:rsidP="00DB6B20">
      <w:pPr>
        <w:ind w:left="284"/>
        <w:jc w:val="both"/>
        <w:rPr>
          <w:rFonts w:eastAsia="Calibri" w:cs="Arial"/>
          <w:b/>
          <w:sz w:val="22"/>
          <w:szCs w:val="22"/>
        </w:rPr>
      </w:pPr>
      <w:r w:rsidRPr="00DB6B20">
        <w:rPr>
          <w:rFonts w:eastAsia="Calibri" w:cs="Arial"/>
          <w:b/>
          <w:sz w:val="22"/>
          <w:szCs w:val="22"/>
        </w:rPr>
        <w:t>Linky 780408 a 780409</w:t>
      </w:r>
    </w:p>
    <w:p w:rsidR="00DB6B20" w:rsidRPr="00DB6B20" w:rsidRDefault="00DB6B20" w:rsidP="00DB6B20">
      <w:pPr>
        <w:ind w:left="284"/>
        <w:jc w:val="both"/>
        <w:rPr>
          <w:rFonts w:cs="Arial"/>
          <w:sz w:val="22"/>
          <w:szCs w:val="22"/>
        </w:rPr>
      </w:pPr>
      <w:r w:rsidRPr="00DB6B20">
        <w:rPr>
          <w:rFonts w:eastAsia="Calibri" w:cs="Arial"/>
          <w:sz w:val="22"/>
          <w:szCs w:val="22"/>
        </w:rPr>
        <w:t xml:space="preserve">Objízdná trasa pro spoje ve směru z Prostějova bude vedena následovně - </w:t>
      </w:r>
      <w:r w:rsidRPr="00DB6B20">
        <w:rPr>
          <w:rFonts w:cs="Arial"/>
          <w:sz w:val="22"/>
          <w:szCs w:val="22"/>
        </w:rPr>
        <w:t xml:space="preserve">po obsloužení zastávky </w:t>
      </w:r>
      <w:r w:rsidRPr="00DB6B20">
        <w:rPr>
          <w:rFonts w:cs="Arial"/>
          <w:i/>
          <w:sz w:val="22"/>
          <w:szCs w:val="22"/>
        </w:rPr>
        <w:t>Prostějov,,Lidická</w:t>
      </w:r>
      <w:r w:rsidRPr="00DB6B20">
        <w:rPr>
          <w:rFonts w:cs="Arial"/>
          <w:sz w:val="22"/>
          <w:szCs w:val="22"/>
        </w:rPr>
        <w:t xml:space="preserve"> spoje odbočí </w:t>
      </w:r>
      <w:r w:rsidRPr="00DB6B20">
        <w:rPr>
          <w:rFonts w:eastAsia="Calibri" w:cs="Arial"/>
          <w:sz w:val="22"/>
          <w:szCs w:val="22"/>
        </w:rPr>
        <w:t>na MK (Šárka), pojedou po MK (Dolní), najedou nájezdem na dálnici D46 a dále po dálnici D46, kde sjedou na sjezdu Vranovice-Kelčice</w:t>
      </w:r>
      <w:r w:rsidRPr="00DB6B20">
        <w:rPr>
          <w:rFonts w:cs="Arial"/>
          <w:sz w:val="22"/>
          <w:szCs w:val="22"/>
        </w:rPr>
        <w:t xml:space="preserve">. Spoje obslouží zastávku </w:t>
      </w:r>
      <w:r w:rsidRPr="00DB6B20">
        <w:rPr>
          <w:rFonts w:cs="Arial"/>
          <w:i/>
          <w:sz w:val="22"/>
          <w:szCs w:val="22"/>
        </w:rPr>
        <w:t>Vranovice-Kelčice,Kelčice,pod mostem</w:t>
      </w:r>
      <w:r w:rsidRPr="00DB6B20">
        <w:rPr>
          <w:rFonts w:cs="Arial"/>
          <w:sz w:val="22"/>
          <w:szCs w:val="22"/>
        </w:rPr>
        <w:t xml:space="preserve"> a dále budou pokračovat po místní komunikaci do Kelčic, kde se otočí a budou pokračovat do zastávky </w:t>
      </w:r>
      <w:r w:rsidRPr="00DB6B20">
        <w:rPr>
          <w:rFonts w:cs="Arial"/>
          <w:i/>
          <w:sz w:val="22"/>
          <w:szCs w:val="22"/>
        </w:rPr>
        <w:t>Vranovice-Kelčice,Kelčice</w:t>
      </w:r>
      <w:r w:rsidRPr="00DB6B20">
        <w:rPr>
          <w:rFonts w:cs="Arial"/>
          <w:sz w:val="22"/>
          <w:szCs w:val="22"/>
        </w:rPr>
        <w:t xml:space="preserve">. Následně se vrátí do zastávky </w:t>
      </w:r>
      <w:r w:rsidRPr="00DB6B20">
        <w:rPr>
          <w:rFonts w:cs="Arial"/>
          <w:i/>
          <w:sz w:val="22"/>
          <w:szCs w:val="22"/>
        </w:rPr>
        <w:t>Vranovice-Kelčice,Kelčice,pod mostem</w:t>
      </w:r>
      <w:r w:rsidRPr="00DB6B20">
        <w:rPr>
          <w:rFonts w:cs="Arial"/>
          <w:sz w:val="22"/>
          <w:szCs w:val="22"/>
        </w:rPr>
        <w:t xml:space="preserve"> a dále budou pokračovat dle licence.</w:t>
      </w:r>
    </w:p>
    <w:p w:rsidR="00DB6B20" w:rsidRPr="00DB6B20" w:rsidRDefault="00DB6B20" w:rsidP="00DB6B20">
      <w:pPr>
        <w:pStyle w:val="Odstavecseseznamem"/>
        <w:spacing w:line="276" w:lineRule="auto"/>
        <w:ind w:left="284"/>
        <w:jc w:val="both"/>
        <w:rPr>
          <w:rFonts w:cs="Arial"/>
          <w:sz w:val="22"/>
          <w:szCs w:val="22"/>
        </w:rPr>
      </w:pPr>
      <w:r w:rsidRPr="00DB6B20">
        <w:rPr>
          <w:rFonts w:cs="Arial"/>
          <w:sz w:val="22"/>
          <w:szCs w:val="22"/>
        </w:rPr>
        <w:t>Po dobu uzavírky spoje neobslouží zastávku</w:t>
      </w:r>
      <w:r w:rsidRPr="00DB6B20">
        <w:rPr>
          <w:rFonts w:cs="Arial"/>
          <w:b/>
          <w:sz w:val="22"/>
          <w:szCs w:val="22"/>
        </w:rPr>
        <w:t xml:space="preserve"> </w:t>
      </w:r>
      <w:r w:rsidRPr="00DB6B20">
        <w:rPr>
          <w:rFonts w:cs="Arial"/>
          <w:i/>
          <w:sz w:val="22"/>
          <w:szCs w:val="22"/>
        </w:rPr>
        <w:t>Prostějov,Zešov</w:t>
      </w:r>
      <w:r w:rsidRPr="00DB6B20">
        <w:rPr>
          <w:rFonts w:cs="Arial"/>
          <w:b/>
          <w:sz w:val="22"/>
          <w:szCs w:val="22"/>
        </w:rPr>
        <w:t xml:space="preserve"> </w:t>
      </w:r>
      <w:r w:rsidRPr="00DB6B20">
        <w:rPr>
          <w:rFonts w:cs="Arial"/>
          <w:sz w:val="22"/>
          <w:szCs w:val="22"/>
        </w:rPr>
        <w:t>a</w:t>
      </w:r>
      <w:r w:rsidRPr="00DB6B20">
        <w:rPr>
          <w:rFonts w:cs="Arial"/>
          <w:b/>
          <w:sz w:val="22"/>
          <w:szCs w:val="22"/>
        </w:rPr>
        <w:t xml:space="preserve"> </w:t>
      </w:r>
      <w:r w:rsidRPr="00DB6B20">
        <w:rPr>
          <w:rFonts w:cs="Arial"/>
          <w:i/>
          <w:sz w:val="22"/>
          <w:szCs w:val="22"/>
        </w:rPr>
        <w:t>Vranovice-Kelčice,Kelčice,motorest</w:t>
      </w:r>
      <w:r w:rsidRPr="00DB6B20">
        <w:rPr>
          <w:rFonts w:cs="Arial"/>
          <w:b/>
          <w:sz w:val="22"/>
          <w:szCs w:val="22"/>
        </w:rPr>
        <w:t xml:space="preserve">. </w:t>
      </w:r>
      <w:r w:rsidRPr="00DB6B20">
        <w:rPr>
          <w:rFonts w:cs="Arial"/>
          <w:sz w:val="22"/>
          <w:szCs w:val="22"/>
        </w:rPr>
        <w:t xml:space="preserve">Zastávka </w:t>
      </w:r>
      <w:r w:rsidRPr="00DB6B20">
        <w:rPr>
          <w:rFonts w:cs="Arial"/>
          <w:i/>
          <w:sz w:val="22"/>
          <w:szCs w:val="22"/>
        </w:rPr>
        <w:t>Prostějov,Zešov</w:t>
      </w:r>
      <w:r w:rsidRPr="00DB6B20">
        <w:rPr>
          <w:rFonts w:cs="Arial"/>
          <w:sz w:val="22"/>
          <w:szCs w:val="22"/>
        </w:rPr>
        <w:t xml:space="preserve"> bude bez náhrady zrušena; obsluha zastávky </w:t>
      </w:r>
      <w:r w:rsidRPr="00DB6B20">
        <w:rPr>
          <w:rFonts w:cs="Arial"/>
          <w:i/>
          <w:sz w:val="22"/>
          <w:szCs w:val="22"/>
        </w:rPr>
        <w:t>Vranovice-Kelčice,Kelčice,motorest</w:t>
      </w:r>
      <w:r w:rsidRPr="00DB6B20">
        <w:rPr>
          <w:rFonts w:cs="Arial"/>
          <w:sz w:val="22"/>
          <w:szCs w:val="22"/>
        </w:rPr>
        <w:t xml:space="preserve"> bude nahrazena obsluhou zastávky </w:t>
      </w:r>
      <w:r w:rsidRPr="00DB6B20">
        <w:rPr>
          <w:rFonts w:cs="Arial"/>
          <w:i/>
          <w:sz w:val="22"/>
          <w:szCs w:val="22"/>
        </w:rPr>
        <w:t>Vranovice-Kelčice,Kelčice,pod mostem</w:t>
      </w:r>
      <w:r w:rsidRPr="00DB6B20">
        <w:rPr>
          <w:rFonts w:cs="Arial"/>
          <w:sz w:val="22"/>
          <w:szCs w:val="22"/>
        </w:rPr>
        <w:t>.</w:t>
      </w:r>
    </w:p>
    <w:p w:rsidR="00DB6B20" w:rsidRPr="00DB6B20" w:rsidRDefault="00DB6B20" w:rsidP="00DB6B20">
      <w:pPr>
        <w:pStyle w:val="Odstavecseseznamem"/>
        <w:spacing w:line="276" w:lineRule="auto"/>
        <w:ind w:left="284"/>
        <w:jc w:val="both"/>
        <w:rPr>
          <w:rFonts w:cs="Arial"/>
          <w:sz w:val="22"/>
          <w:szCs w:val="22"/>
        </w:rPr>
      </w:pPr>
    </w:p>
    <w:p w:rsidR="00DB6B20" w:rsidRPr="00DB6B20" w:rsidRDefault="00DB6B20" w:rsidP="00DB6B20">
      <w:pPr>
        <w:ind w:left="284"/>
        <w:jc w:val="both"/>
        <w:rPr>
          <w:rFonts w:eastAsia="Calibri" w:cs="Arial"/>
          <w:b/>
          <w:sz w:val="22"/>
          <w:szCs w:val="22"/>
        </w:rPr>
      </w:pPr>
      <w:r w:rsidRPr="00DB6B20">
        <w:rPr>
          <w:rFonts w:eastAsia="Calibri" w:cs="Arial"/>
          <w:sz w:val="22"/>
          <w:szCs w:val="22"/>
        </w:rPr>
        <w:t xml:space="preserve">Objízdná trasa pro spoje ve směru do Prostějova bude vedena následovně - </w:t>
      </w:r>
      <w:r w:rsidRPr="00DB6B20">
        <w:rPr>
          <w:rFonts w:cs="Arial"/>
          <w:sz w:val="22"/>
          <w:szCs w:val="22"/>
        </w:rPr>
        <w:t xml:space="preserve">po obsloužení zastávky </w:t>
      </w:r>
      <w:r w:rsidRPr="00DB6B20">
        <w:rPr>
          <w:rFonts w:cs="Arial"/>
          <w:i/>
          <w:sz w:val="22"/>
          <w:szCs w:val="22"/>
        </w:rPr>
        <w:t>Vranovice-Kelčice,Kelčice,pod mostem</w:t>
      </w:r>
      <w:r w:rsidRPr="00DB6B20">
        <w:rPr>
          <w:rFonts w:cs="Arial"/>
          <w:sz w:val="22"/>
          <w:szCs w:val="22"/>
        </w:rPr>
        <w:t xml:space="preserve"> spoje najedou na dálnici D46 a sjedou na sjezdu Prostějov-střed a budou pokračovat po </w:t>
      </w:r>
      <w:r w:rsidRPr="00DB6B20">
        <w:rPr>
          <w:rFonts w:eastAsia="Calibri" w:cs="Arial"/>
          <w:sz w:val="22"/>
          <w:szCs w:val="22"/>
        </w:rPr>
        <w:t>MK (Dolní), MK (Újezd), MK (Svatoplukova)</w:t>
      </w:r>
      <w:r w:rsidRPr="00DB6B20">
        <w:rPr>
          <w:rFonts w:cs="Arial"/>
          <w:sz w:val="22"/>
          <w:szCs w:val="22"/>
        </w:rPr>
        <w:t xml:space="preserve"> až na konečnou zastávku </w:t>
      </w:r>
      <w:r w:rsidRPr="00DB6B20">
        <w:rPr>
          <w:rFonts w:cs="Arial"/>
          <w:i/>
          <w:sz w:val="22"/>
          <w:szCs w:val="22"/>
        </w:rPr>
        <w:t>Prostějov,,aut.st.</w:t>
      </w:r>
      <w:r w:rsidRPr="00DB6B20">
        <w:rPr>
          <w:rFonts w:cs="Arial"/>
          <w:sz w:val="22"/>
          <w:szCs w:val="22"/>
        </w:rPr>
        <w:t xml:space="preserve"> Zastávka </w:t>
      </w:r>
      <w:r w:rsidRPr="00DB6B20">
        <w:rPr>
          <w:rFonts w:cs="Arial"/>
          <w:i/>
          <w:sz w:val="22"/>
          <w:szCs w:val="22"/>
        </w:rPr>
        <w:t>Prostějov,,Dolní FTL</w:t>
      </w:r>
      <w:r w:rsidRPr="00DB6B20">
        <w:rPr>
          <w:rFonts w:cs="Arial"/>
          <w:sz w:val="22"/>
          <w:szCs w:val="22"/>
        </w:rPr>
        <w:t xml:space="preserve"> bude obsloužena v opačném směru. </w:t>
      </w:r>
    </w:p>
    <w:p w:rsidR="00DB6B20" w:rsidRPr="00DB6B20" w:rsidRDefault="00DB6B20" w:rsidP="00DB6B20">
      <w:pPr>
        <w:pStyle w:val="Odstavecseseznamem"/>
        <w:spacing w:after="200" w:line="276" w:lineRule="auto"/>
        <w:ind w:left="284"/>
        <w:jc w:val="both"/>
        <w:rPr>
          <w:rFonts w:cs="Arial"/>
          <w:b/>
          <w:sz w:val="22"/>
          <w:szCs w:val="22"/>
        </w:rPr>
      </w:pPr>
      <w:r w:rsidRPr="00DB6B20">
        <w:rPr>
          <w:rFonts w:cs="Arial"/>
          <w:sz w:val="22"/>
          <w:szCs w:val="22"/>
        </w:rPr>
        <w:t>Po dobu uzavírky spoje neobslouží zastávku</w:t>
      </w:r>
      <w:r w:rsidRPr="00DB6B20">
        <w:rPr>
          <w:rFonts w:cs="Arial"/>
          <w:b/>
          <w:sz w:val="22"/>
          <w:szCs w:val="22"/>
        </w:rPr>
        <w:t xml:space="preserve"> </w:t>
      </w:r>
      <w:r w:rsidRPr="00DB6B20">
        <w:rPr>
          <w:rFonts w:cs="Arial"/>
          <w:i/>
          <w:sz w:val="22"/>
          <w:szCs w:val="22"/>
        </w:rPr>
        <w:t>Prostějov,Zešov</w:t>
      </w:r>
      <w:r w:rsidRPr="00DB6B20">
        <w:rPr>
          <w:rFonts w:cs="Arial"/>
          <w:sz w:val="22"/>
          <w:szCs w:val="22"/>
        </w:rPr>
        <w:t xml:space="preserve">, tato zastávka bude bez náhrady zrušena. Spoje neobslouží zastávku </w:t>
      </w:r>
      <w:r w:rsidRPr="00DB6B20">
        <w:rPr>
          <w:rFonts w:cs="Arial"/>
          <w:i/>
          <w:sz w:val="22"/>
          <w:szCs w:val="22"/>
        </w:rPr>
        <w:t>Prostějov,,Lidická</w:t>
      </w:r>
      <w:r w:rsidRPr="00DB6B20">
        <w:rPr>
          <w:rFonts w:cs="Arial"/>
          <w:sz w:val="22"/>
          <w:szCs w:val="22"/>
        </w:rPr>
        <w:t xml:space="preserve">, tato zastávka bude nahrazena zastávkou </w:t>
      </w:r>
      <w:r w:rsidRPr="00DB6B20">
        <w:rPr>
          <w:rFonts w:cs="Arial"/>
          <w:i/>
          <w:sz w:val="22"/>
          <w:szCs w:val="22"/>
        </w:rPr>
        <w:t>Prostějov,,Újezd</w:t>
      </w:r>
      <w:r w:rsidRPr="00DB6B20">
        <w:rPr>
          <w:rFonts w:cs="Arial"/>
          <w:sz w:val="22"/>
          <w:szCs w:val="22"/>
        </w:rPr>
        <w:t>.</w:t>
      </w:r>
    </w:p>
    <w:p w:rsidR="00DB6B20" w:rsidRPr="00DB6B20" w:rsidRDefault="00DB6B20" w:rsidP="00DB6B20">
      <w:pPr>
        <w:ind w:left="284"/>
        <w:jc w:val="both"/>
        <w:rPr>
          <w:rFonts w:cs="Arial"/>
          <w:sz w:val="22"/>
          <w:szCs w:val="22"/>
        </w:rPr>
      </w:pPr>
      <w:r w:rsidRPr="00DB6B20">
        <w:rPr>
          <w:rFonts w:cs="Arial"/>
          <w:sz w:val="22"/>
          <w:szCs w:val="22"/>
        </w:rPr>
        <w:t xml:space="preserve">Spoje 8, 12, 34 a 26 jedoucí z Dobrochova přes zastávku </w:t>
      </w:r>
      <w:r w:rsidRPr="00DB6B20">
        <w:rPr>
          <w:rFonts w:cs="Arial"/>
          <w:i/>
          <w:sz w:val="22"/>
          <w:szCs w:val="22"/>
        </w:rPr>
        <w:t>Vranovice-Kelčice,Kelčice,motorest</w:t>
      </w:r>
      <w:r w:rsidRPr="00DB6B20">
        <w:rPr>
          <w:rFonts w:cs="Arial"/>
          <w:sz w:val="22"/>
          <w:szCs w:val="22"/>
        </w:rPr>
        <w:t xml:space="preserve">, dále přes Žešov do Prostějova budou po dobu uzavírky vedeny následujícím způsobem. Po příjezdu spojů z Dobrochova do obce Vranovice-Kelčice,Vranovice se ve středu obce otočí a budou pokračovat do zastávky </w:t>
      </w:r>
      <w:r w:rsidRPr="00DB6B20">
        <w:rPr>
          <w:rFonts w:cs="Arial"/>
          <w:i/>
          <w:sz w:val="22"/>
          <w:szCs w:val="22"/>
        </w:rPr>
        <w:t>Vranovice-Kelčice,Kelčice,pod mostem</w:t>
      </w:r>
      <w:r w:rsidRPr="00DB6B20">
        <w:rPr>
          <w:rFonts w:cs="Arial"/>
          <w:sz w:val="22"/>
          <w:szCs w:val="22"/>
        </w:rPr>
        <w:t xml:space="preserve">, kterou obslouží jako náhradu zastávky Vranovice-Kelčice,Kelčice,motorest. Spoje budou dále pokračovat nájezdem na dálnici D46 do Prostějova. </w:t>
      </w:r>
    </w:p>
    <w:p w:rsidR="00DB6B20" w:rsidRPr="00DB6B20" w:rsidRDefault="00DB6B20" w:rsidP="00DB6B20">
      <w:pPr>
        <w:pStyle w:val="Odstavecseseznamem"/>
        <w:spacing w:after="200" w:line="276" w:lineRule="auto"/>
        <w:ind w:left="284"/>
        <w:jc w:val="both"/>
        <w:rPr>
          <w:rFonts w:cs="Arial"/>
          <w:b/>
          <w:sz w:val="22"/>
          <w:szCs w:val="22"/>
        </w:rPr>
      </w:pPr>
    </w:p>
    <w:p w:rsidR="00DB6B20" w:rsidRPr="00DB6B20" w:rsidRDefault="00DB6B20" w:rsidP="00DB6B20">
      <w:pPr>
        <w:pStyle w:val="Odstavecseseznamem"/>
        <w:spacing w:after="200" w:line="276" w:lineRule="auto"/>
        <w:ind w:left="284"/>
        <w:jc w:val="both"/>
        <w:rPr>
          <w:rFonts w:cs="Arial"/>
          <w:sz w:val="22"/>
          <w:szCs w:val="22"/>
        </w:rPr>
      </w:pPr>
      <w:r w:rsidRPr="00DB6B20">
        <w:rPr>
          <w:rFonts w:cs="Arial"/>
          <w:sz w:val="22"/>
          <w:szCs w:val="22"/>
        </w:rPr>
        <w:t>Po dobu uzavírky se objízdná trasa netýká spojů linky 780409 obsluhujících obce Seloutky, Určice a Dětkovice. Tyto spoje nejsou touto uzavírkou dotčeny, jejich trasa ani obsluha zastávek se nemění.</w:t>
      </w:r>
    </w:p>
    <w:p w:rsidR="00DB6B20" w:rsidRPr="00DB6B20" w:rsidRDefault="00DB6B20" w:rsidP="00DB6B20">
      <w:pPr>
        <w:pStyle w:val="Odstavecseseznamem"/>
        <w:spacing w:after="200" w:line="276" w:lineRule="auto"/>
        <w:ind w:left="360"/>
        <w:jc w:val="both"/>
        <w:rPr>
          <w:rFonts w:cs="Arial"/>
          <w:b/>
          <w:sz w:val="22"/>
          <w:szCs w:val="22"/>
        </w:rPr>
      </w:pPr>
    </w:p>
    <w:p w:rsidR="00DB6B20" w:rsidRPr="00DB6B20" w:rsidRDefault="00DB6B20" w:rsidP="00DB6B20">
      <w:pPr>
        <w:pStyle w:val="Odstavecseseznamem"/>
        <w:spacing w:line="276" w:lineRule="auto"/>
        <w:ind w:left="284"/>
        <w:jc w:val="both"/>
        <w:rPr>
          <w:rFonts w:cs="Arial"/>
          <w:b/>
          <w:sz w:val="22"/>
          <w:szCs w:val="22"/>
        </w:rPr>
      </w:pPr>
      <w:r w:rsidRPr="00DB6B20">
        <w:rPr>
          <w:rFonts w:cs="Arial"/>
          <w:b/>
          <w:sz w:val="22"/>
          <w:szCs w:val="22"/>
        </w:rPr>
        <w:t>Linka 780932</w:t>
      </w:r>
    </w:p>
    <w:p w:rsidR="00DB6B20" w:rsidRPr="00DB6B20" w:rsidRDefault="00DB6B20" w:rsidP="00DB6B20">
      <w:pPr>
        <w:ind w:left="284"/>
        <w:jc w:val="both"/>
        <w:rPr>
          <w:rFonts w:cs="Arial"/>
          <w:sz w:val="22"/>
          <w:szCs w:val="22"/>
        </w:rPr>
      </w:pPr>
      <w:r w:rsidRPr="00DB6B20">
        <w:rPr>
          <w:rFonts w:cs="Arial"/>
          <w:sz w:val="22"/>
          <w:szCs w:val="22"/>
        </w:rPr>
        <w:t xml:space="preserve">Spoje č. 6, 9, 10, 11, 13, 29, 32 a 33 a víkendové spoje 203, 207, 213, 215, 202, 210 a 216 neobslouží zastávku </w:t>
      </w:r>
      <w:r w:rsidRPr="00DB6B20">
        <w:rPr>
          <w:rFonts w:cs="Arial"/>
          <w:i/>
          <w:sz w:val="22"/>
          <w:szCs w:val="22"/>
        </w:rPr>
        <w:t>Výšovice</w:t>
      </w:r>
      <w:r w:rsidRPr="00DB6B20">
        <w:rPr>
          <w:rFonts w:cs="Arial"/>
          <w:sz w:val="22"/>
          <w:szCs w:val="22"/>
        </w:rPr>
        <w:t>, pojedou ve směru od Čelčic do Skalky a zpět a dále dle licence.</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t xml:space="preserve">Spoje č. 13, 29 a 33 a víkendové spoje 207, 205, 215 vedené z Němčic nad Hanou po silnici III/4335, III/43319 do Vrchoslavic, dále I/47 do Mořic budou vedeny dále po objízdné trase po II/433, odkud odbočí na účelovou komunikaci mezi silnicemi II/433 a III/43332 („cyklostezka“) a následně se napojí na komunikaci III/43332 a pokračují do zastávky </w:t>
      </w:r>
      <w:r w:rsidRPr="00DB6B20">
        <w:rPr>
          <w:rFonts w:cs="Arial"/>
          <w:i/>
          <w:sz w:val="22"/>
          <w:szCs w:val="22"/>
        </w:rPr>
        <w:t>Vitčice</w:t>
      </w:r>
      <w:r w:rsidRPr="00DB6B20">
        <w:rPr>
          <w:rFonts w:cs="Arial"/>
          <w:sz w:val="22"/>
          <w:szCs w:val="22"/>
        </w:rPr>
        <w:t xml:space="preserve"> dle licence.</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t xml:space="preserve">Spoj 3 ze zastávky </w:t>
      </w:r>
      <w:r w:rsidRPr="00DB6B20">
        <w:rPr>
          <w:rFonts w:cs="Arial"/>
          <w:i/>
          <w:sz w:val="22"/>
          <w:szCs w:val="22"/>
        </w:rPr>
        <w:t>Výšovice</w:t>
      </w:r>
      <w:r w:rsidRPr="00DB6B20">
        <w:rPr>
          <w:rFonts w:cs="Arial"/>
          <w:sz w:val="22"/>
          <w:szCs w:val="22"/>
        </w:rPr>
        <w:t xml:space="preserve"> pojede po silnici III/3671 do Bedihoště, po silnici II/367 do Čelčic, po silnici III/36717 do Skalky a dále pokračuje dle licence.</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lastRenderedPageBreak/>
        <w:t xml:space="preserve">Spoje jedoucí po objízdné trase vedoucí po účelové komunikaci mezi silnicemi II/433 a III/43332 („cyklostezce“) obsluhují zastávku </w:t>
      </w:r>
      <w:r w:rsidRPr="00DB6B20">
        <w:rPr>
          <w:rFonts w:cs="Arial"/>
          <w:i/>
          <w:sz w:val="22"/>
          <w:szCs w:val="22"/>
        </w:rPr>
        <w:t>Mořice,křiž.</w:t>
      </w:r>
      <w:r w:rsidRPr="00DB6B20">
        <w:rPr>
          <w:rFonts w:cs="Arial"/>
          <w:sz w:val="22"/>
          <w:szCs w:val="22"/>
        </w:rPr>
        <w:t xml:space="preserve"> místo zastávky </w:t>
      </w:r>
      <w:r w:rsidRPr="00DB6B20">
        <w:rPr>
          <w:rFonts w:cs="Arial"/>
          <w:i/>
          <w:sz w:val="22"/>
          <w:szCs w:val="22"/>
        </w:rPr>
        <w:t>Mořice,,sokolovna</w:t>
      </w:r>
      <w:r w:rsidRPr="00DB6B20">
        <w:rPr>
          <w:rFonts w:cs="Arial"/>
          <w:sz w:val="22"/>
          <w:szCs w:val="22"/>
        </w:rPr>
        <w:t xml:space="preserve">, dále zastávku </w:t>
      </w:r>
      <w:r w:rsidRPr="00DB6B20">
        <w:rPr>
          <w:rFonts w:cs="Arial"/>
          <w:i/>
          <w:sz w:val="22"/>
          <w:szCs w:val="22"/>
        </w:rPr>
        <w:t>Vrchoslavice</w:t>
      </w:r>
      <w:r w:rsidRPr="00DB6B20">
        <w:rPr>
          <w:rFonts w:cs="Arial"/>
          <w:sz w:val="22"/>
          <w:szCs w:val="22"/>
        </w:rPr>
        <w:t xml:space="preserve"> v opačném směru. Spoje neobslouží zastávku </w:t>
      </w:r>
      <w:r w:rsidRPr="00DB6B20">
        <w:rPr>
          <w:rFonts w:cs="Arial"/>
          <w:i/>
          <w:sz w:val="22"/>
          <w:szCs w:val="22"/>
        </w:rPr>
        <w:t>Vrchoslavice,Dlouhá Ves</w:t>
      </w:r>
      <w:r w:rsidRPr="00DB6B20">
        <w:rPr>
          <w:rFonts w:cs="Arial"/>
          <w:sz w:val="22"/>
          <w:szCs w:val="22"/>
        </w:rPr>
        <w:t>.</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t xml:space="preserve">Po dobu uzavírky spoje linky 780932 bez náhrady neobslouží zastávku </w:t>
      </w:r>
      <w:r w:rsidRPr="00DB6B20">
        <w:rPr>
          <w:rFonts w:cs="Arial"/>
          <w:i/>
          <w:sz w:val="22"/>
          <w:szCs w:val="22"/>
        </w:rPr>
        <w:t>Výšovice</w:t>
      </w:r>
      <w:r w:rsidRPr="00DB6B20">
        <w:rPr>
          <w:rFonts w:cs="Arial"/>
          <w:sz w:val="22"/>
          <w:szCs w:val="22"/>
        </w:rPr>
        <w:t xml:space="preserve"> (kromě spoje 3), zastávku </w:t>
      </w:r>
      <w:r w:rsidRPr="00DB6B20">
        <w:rPr>
          <w:rFonts w:cs="Arial"/>
          <w:i/>
          <w:sz w:val="22"/>
          <w:szCs w:val="22"/>
        </w:rPr>
        <w:t>Vrchoslavice,,kostel</w:t>
      </w:r>
      <w:r w:rsidRPr="00DB6B20">
        <w:rPr>
          <w:rFonts w:cs="Arial"/>
          <w:sz w:val="22"/>
          <w:szCs w:val="22"/>
        </w:rPr>
        <w:t xml:space="preserve"> a </w:t>
      </w:r>
      <w:r w:rsidRPr="00DB6B20">
        <w:rPr>
          <w:rFonts w:cs="Arial"/>
          <w:i/>
          <w:sz w:val="22"/>
          <w:szCs w:val="22"/>
        </w:rPr>
        <w:t>Vrchoslavice,Dlouhá Ves</w:t>
      </w:r>
      <w:r w:rsidRPr="00DB6B20">
        <w:rPr>
          <w:rFonts w:cs="Arial"/>
          <w:sz w:val="22"/>
          <w:szCs w:val="22"/>
        </w:rPr>
        <w:t xml:space="preserve">. Spoje dále bez náhrady neobslouží zastávku </w:t>
      </w:r>
      <w:r w:rsidRPr="00DB6B20">
        <w:rPr>
          <w:rFonts w:cs="Arial"/>
          <w:i/>
          <w:sz w:val="22"/>
          <w:szCs w:val="22"/>
        </w:rPr>
        <w:t>Prostějov,,Brněnská</w:t>
      </w:r>
      <w:r w:rsidRPr="00DB6B20">
        <w:rPr>
          <w:rFonts w:cs="Arial"/>
          <w:sz w:val="22"/>
          <w:szCs w:val="22"/>
        </w:rPr>
        <w:t>.</w:t>
      </w:r>
    </w:p>
    <w:p w:rsidR="00DB6B20" w:rsidRPr="00DB6B20" w:rsidRDefault="00DB6B20" w:rsidP="00DB6B20">
      <w:pPr>
        <w:ind w:left="360"/>
        <w:jc w:val="both"/>
        <w:rPr>
          <w:rFonts w:cs="Arial"/>
          <w:sz w:val="22"/>
          <w:szCs w:val="22"/>
        </w:rPr>
      </w:pPr>
    </w:p>
    <w:p w:rsidR="00DB6B20" w:rsidRPr="00DB6B20" w:rsidRDefault="00DB6B20" w:rsidP="00DB6B20">
      <w:pPr>
        <w:ind w:left="284"/>
        <w:jc w:val="both"/>
        <w:rPr>
          <w:rFonts w:cs="Arial"/>
          <w:b/>
          <w:sz w:val="22"/>
          <w:szCs w:val="22"/>
        </w:rPr>
      </w:pPr>
      <w:r w:rsidRPr="00DB6B20">
        <w:rPr>
          <w:rFonts w:cs="Arial"/>
          <w:b/>
          <w:sz w:val="22"/>
          <w:szCs w:val="22"/>
        </w:rPr>
        <w:t>Linka 780933</w:t>
      </w:r>
    </w:p>
    <w:p w:rsidR="00DB6B20" w:rsidRPr="00DB6B20" w:rsidRDefault="00DB6B20" w:rsidP="00DB6B20">
      <w:pPr>
        <w:jc w:val="both"/>
        <w:rPr>
          <w:rFonts w:cs="Arial"/>
          <w:sz w:val="22"/>
          <w:szCs w:val="22"/>
        </w:rPr>
      </w:pPr>
      <w:r w:rsidRPr="00DB6B20">
        <w:rPr>
          <w:rFonts w:cs="Arial"/>
          <w:b/>
          <w:color w:val="FF0000"/>
          <w:sz w:val="22"/>
          <w:szCs w:val="22"/>
        </w:rPr>
        <w:t xml:space="preserve">    </w:t>
      </w:r>
      <w:r w:rsidRPr="00DB6B20">
        <w:rPr>
          <w:rFonts w:cs="Arial"/>
          <w:sz w:val="22"/>
          <w:szCs w:val="22"/>
        </w:rPr>
        <w:t>Objízdná trasa z Prostějova je vedena přes Určice a je obousměrná.</w:t>
      </w:r>
    </w:p>
    <w:p w:rsidR="00DB6B20" w:rsidRPr="00DB6B20" w:rsidRDefault="00DB6B20" w:rsidP="00DB6B20">
      <w:pPr>
        <w:ind w:left="284"/>
        <w:jc w:val="both"/>
        <w:rPr>
          <w:rFonts w:cs="Arial"/>
          <w:sz w:val="22"/>
          <w:szCs w:val="22"/>
        </w:rPr>
      </w:pPr>
      <w:r w:rsidRPr="00DB6B20">
        <w:rPr>
          <w:rFonts w:cs="Arial"/>
          <w:sz w:val="22"/>
          <w:szCs w:val="22"/>
        </w:rPr>
        <w:t xml:space="preserve">Spoje 13, 17, 19, 21, 25, 27, 33 a 35 ve směru z Prostějova jsou vedeny po objízdné trase: ze zastávky </w:t>
      </w:r>
      <w:r w:rsidRPr="00DB6B20">
        <w:rPr>
          <w:rFonts w:cs="Arial"/>
          <w:i/>
          <w:sz w:val="22"/>
          <w:szCs w:val="22"/>
        </w:rPr>
        <w:t>Prostějov,,Újezd</w:t>
      </w:r>
      <w:r w:rsidRPr="00DB6B20">
        <w:rPr>
          <w:rFonts w:cs="Arial"/>
          <w:sz w:val="22"/>
          <w:szCs w:val="22"/>
        </w:rPr>
        <w:t xml:space="preserve"> pojedou po </w:t>
      </w:r>
      <w:r w:rsidRPr="00DB6B20">
        <w:rPr>
          <w:rFonts w:eastAsia="Calibri" w:cs="Arial"/>
          <w:sz w:val="22"/>
          <w:szCs w:val="22"/>
        </w:rPr>
        <w:t>MK (Dolní), MK (Jezdecká), MK (Okružní), MK (Určická)</w:t>
      </w:r>
      <w:r w:rsidRPr="00DB6B20">
        <w:rPr>
          <w:rFonts w:cs="Arial"/>
          <w:sz w:val="22"/>
          <w:szCs w:val="22"/>
        </w:rPr>
        <w:t xml:space="preserve">, po silnici III/37766 do Určic a dále po účelové komunikaci </w:t>
      </w:r>
      <w:r w:rsidRPr="00DB6B20">
        <w:rPr>
          <w:rFonts w:eastAsia="Calibri" w:cs="Arial"/>
          <w:sz w:val="22"/>
          <w:szCs w:val="22"/>
        </w:rPr>
        <w:t xml:space="preserve">mezi silnicemi </w:t>
      </w:r>
      <w:r w:rsidRPr="00DB6B20">
        <w:rPr>
          <w:rFonts w:cs="Arial"/>
          <w:sz w:val="22"/>
          <w:szCs w:val="22"/>
        </w:rPr>
        <w:t>III/37766 a III/4332 u Určic, po silnici III/4332 do Výšovic.</w:t>
      </w:r>
    </w:p>
    <w:p w:rsidR="00DB6B20" w:rsidRPr="00DB6B20" w:rsidRDefault="00DB6B20" w:rsidP="00DB6B20">
      <w:pPr>
        <w:ind w:left="284"/>
        <w:jc w:val="both"/>
        <w:rPr>
          <w:rFonts w:cs="Arial"/>
          <w:i/>
          <w:sz w:val="22"/>
          <w:szCs w:val="22"/>
        </w:rPr>
      </w:pPr>
      <w:r w:rsidRPr="00DB6B20">
        <w:rPr>
          <w:rFonts w:cs="Arial"/>
          <w:sz w:val="22"/>
          <w:szCs w:val="22"/>
        </w:rPr>
        <w:t xml:space="preserve">Spoje 10, 12, 14, 16, 18, 20, 28 ve směru do Prostějova jsou vedeny po objízdné trase vedoucí po silnici III/4332 do Určic, dále účelovou komunikací </w:t>
      </w:r>
      <w:r w:rsidRPr="00DB6B20">
        <w:rPr>
          <w:rFonts w:eastAsia="Calibri" w:cs="Arial"/>
          <w:sz w:val="22"/>
          <w:szCs w:val="22"/>
        </w:rPr>
        <w:t xml:space="preserve">mezi silnicemi </w:t>
      </w:r>
      <w:r w:rsidRPr="00DB6B20">
        <w:rPr>
          <w:rFonts w:cs="Arial"/>
          <w:sz w:val="22"/>
          <w:szCs w:val="22"/>
        </w:rPr>
        <w:t xml:space="preserve">III/37766 a III/4332 u Určic až na silnici III/37766 a dále po MK (Určická), MK (Okružní), MK (Jezdecká), MK (Dolní), MK (Újezd) až na zastávku </w:t>
      </w:r>
      <w:r w:rsidRPr="00DB6B20">
        <w:rPr>
          <w:rFonts w:cs="Arial"/>
          <w:i/>
          <w:sz w:val="22"/>
          <w:szCs w:val="22"/>
        </w:rPr>
        <w:t>Prostějov,,aut.st.</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t>Objízdná trasa z Němčic nad Hanou je vedena účelovou komunikací mezi silnicemi II/433 a III/43332 („cyklostezka“) a je obousměrná.</w:t>
      </w:r>
    </w:p>
    <w:p w:rsidR="00DB6B20" w:rsidRPr="00DB6B20" w:rsidRDefault="00DB6B20" w:rsidP="00DB6B20">
      <w:pPr>
        <w:ind w:left="284"/>
        <w:jc w:val="both"/>
        <w:rPr>
          <w:rFonts w:cs="Arial"/>
          <w:sz w:val="22"/>
          <w:szCs w:val="22"/>
        </w:rPr>
      </w:pPr>
      <w:r w:rsidRPr="00DB6B20">
        <w:rPr>
          <w:rFonts w:cs="Arial"/>
          <w:sz w:val="22"/>
          <w:szCs w:val="22"/>
        </w:rPr>
        <w:t xml:space="preserve">Spoje 25, 31, 33, 35, 21, 17 jedou do Němčic nad Hanou dle licence a dále po objízdné trase: ze zastávky </w:t>
      </w:r>
      <w:r w:rsidRPr="00DB6B20">
        <w:rPr>
          <w:rFonts w:cs="Arial"/>
          <w:i/>
          <w:sz w:val="22"/>
          <w:szCs w:val="22"/>
        </w:rPr>
        <w:t>Němčice n.Hané,nák.stř.</w:t>
      </w:r>
      <w:r w:rsidRPr="00DB6B20">
        <w:rPr>
          <w:rFonts w:cs="Arial"/>
          <w:sz w:val="22"/>
          <w:szCs w:val="22"/>
        </w:rPr>
        <w:t xml:space="preserve"> po silnici III/4335, III/43319, I/47 do Mořic a po silnici II/433, kde odbočí na účelovou komunikaci mezi silnicemi II/433 a III/43332 („cyklostezka“) a následně se napojí na komunikaci III/43332 a pokračují do zastávky </w:t>
      </w:r>
      <w:r w:rsidRPr="00DB6B20">
        <w:rPr>
          <w:rFonts w:cs="Arial"/>
          <w:i/>
          <w:sz w:val="22"/>
          <w:szCs w:val="22"/>
        </w:rPr>
        <w:t>Vitčice</w:t>
      </w:r>
      <w:r w:rsidRPr="00DB6B20">
        <w:rPr>
          <w:rFonts w:cs="Arial"/>
          <w:sz w:val="22"/>
          <w:szCs w:val="22"/>
        </w:rPr>
        <w:t>.</w:t>
      </w:r>
    </w:p>
    <w:p w:rsidR="00DB6B20" w:rsidRPr="00DB6B20" w:rsidRDefault="00DB6B20" w:rsidP="00DB6B20">
      <w:pPr>
        <w:ind w:left="284"/>
        <w:jc w:val="both"/>
        <w:rPr>
          <w:rFonts w:cs="Arial"/>
          <w:sz w:val="22"/>
          <w:szCs w:val="22"/>
        </w:rPr>
      </w:pPr>
      <w:r w:rsidRPr="00DB6B20">
        <w:rPr>
          <w:rFonts w:cs="Arial"/>
          <w:sz w:val="22"/>
          <w:szCs w:val="22"/>
        </w:rPr>
        <w:t xml:space="preserve">Spoje 22, 16, 28, 12 do Vitčic jedou dle licence, dále po objízdné trase: na křižovatce silnice III/43332 a účelové komunikace mezi silnicemi II/433 a III/43332 („cyklostezky“) se na tuto účelovou komunikaci napojí se dále po silnici II/433, odkud pokračují do zastávky </w:t>
      </w:r>
      <w:r w:rsidRPr="00DB6B20">
        <w:rPr>
          <w:rFonts w:cs="Arial"/>
          <w:i/>
          <w:sz w:val="22"/>
          <w:szCs w:val="22"/>
        </w:rPr>
        <w:t>Mořice,,křiž.</w:t>
      </w:r>
      <w:r w:rsidRPr="00DB6B20">
        <w:rPr>
          <w:rFonts w:cs="Arial"/>
          <w:sz w:val="22"/>
          <w:szCs w:val="22"/>
        </w:rPr>
        <w:t>, odkud jedou po silnici I/47, III/43319 a III/4335 do Němčic nad Hanou.</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t xml:space="preserve">Spoje 7, 29, 4, 8, 24 neobslouží zastávky </w:t>
      </w:r>
      <w:r w:rsidRPr="00DB6B20">
        <w:rPr>
          <w:rFonts w:cs="Arial"/>
          <w:i/>
          <w:sz w:val="22"/>
          <w:szCs w:val="22"/>
        </w:rPr>
        <w:t>Nemčice n.Hanou,Novosady</w:t>
      </w:r>
      <w:r w:rsidRPr="00DB6B20">
        <w:rPr>
          <w:rFonts w:cs="Arial"/>
          <w:sz w:val="22"/>
          <w:szCs w:val="22"/>
        </w:rPr>
        <w:t xml:space="preserve">, </w:t>
      </w:r>
      <w:r w:rsidRPr="00DB6B20">
        <w:rPr>
          <w:rFonts w:cs="Arial"/>
          <w:i/>
          <w:sz w:val="22"/>
          <w:szCs w:val="22"/>
        </w:rPr>
        <w:t>Výšovice</w:t>
      </w:r>
      <w:r w:rsidRPr="00DB6B20">
        <w:rPr>
          <w:rFonts w:cs="Arial"/>
          <w:sz w:val="22"/>
          <w:szCs w:val="22"/>
        </w:rPr>
        <w:t xml:space="preserve">       a </w:t>
      </w:r>
      <w:r w:rsidRPr="00DB6B20">
        <w:rPr>
          <w:rFonts w:cs="Arial"/>
          <w:i/>
          <w:sz w:val="22"/>
          <w:szCs w:val="22"/>
        </w:rPr>
        <w:t>Prostějov,Brněnská</w:t>
      </w:r>
      <w:r w:rsidRPr="00DB6B20">
        <w:rPr>
          <w:rFonts w:cs="Arial"/>
          <w:sz w:val="22"/>
          <w:szCs w:val="22"/>
        </w:rPr>
        <w:t xml:space="preserve">. Spoje jsou „zrychlené“, ve směru do Prostějova vedou po silnici III/4335, III/43321, III/36719, II/367, v Prostějově po MK (Dolní), MK (Újezd), MK (Svatoplukova) až na zastávku </w:t>
      </w:r>
      <w:r w:rsidRPr="00DB6B20">
        <w:rPr>
          <w:rFonts w:cs="Arial"/>
          <w:i/>
          <w:sz w:val="22"/>
          <w:szCs w:val="22"/>
        </w:rPr>
        <w:t>Prostějov,,aut.st.</w:t>
      </w:r>
      <w:r w:rsidRPr="00DB6B20">
        <w:rPr>
          <w:rFonts w:cs="Arial"/>
          <w:sz w:val="22"/>
          <w:szCs w:val="22"/>
        </w:rPr>
        <w:t xml:space="preserve"> U těchto spojů je zastávka </w:t>
      </w:r>
      <w:r w:rsidRPr="00DB6B20">
        <w:rPr>
          <w:rFonts w:cs="Arial"/>
          <w:i/>
          <w:sz w:val="22"/>
          <w:szCs w:val="22"/>
        </w:rPr>
        <w:t>Prostějov,,Brněnská</w:t>
      </w:r>
      <w:r w:rsidRPr="00DB6B20">
        <w:rPr>
          <w:rFonts w:cs="Arial"/>
          <w:sz w:val="22"/>
          <w:szCs w:val="22"/>
        </w:rPr>
        <w:t xml:space="preserve"> bez náhrady zrušena. Objízdná trasa je obousměrná. </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t xml:space="preserve">Spoje 15, 3 jedou pouze po části objízdné trasy – ze zastávky </w:t>
      </w:r>
      <w:r w:rsidRPr="00DB6B20">
        <w:rPr>
          <w:rFonts w:cs="Arial"/>
          <w:i/>
          <w:sz w:val="22"/>
          <w:szCs w:val="22"/>
        </w:rPr>
        <w:t>Němčice n.Hanou,nák.stř.</w:t>
      </w:r>
      <w:r w:rsidRPr="00DB6B20">
        <w:rPr>
          <w:rFonts w:cs="Arial"/>
          <w:sz w:val="22"/>
          <w:szCs w:val="22"/>
        </w:rPr>
        <w:t xml:space="preserve"> po silnici III/4335, III/43319, I/47 do Mořic a dále po silnici II/433 na zastávku </w:t>
      </w:r>
      <w:r w:rsidRPr="00DB6B20">
        <w:rPr>
          <w:rFonts w:cs="Arial"/>
          <w:i/>
          <w:sz w:val="22"/>
          <w:szCs w:val="22"/>
        </w:rPr>
        <w:t>Pavlovice u Kojetína</w:t>
      </w:r>
      <w:r w:rsidRPr="00DB6B20">
        <w:rPr>
          <w:rFonts w:cs="Arial"/>
          <w:sz w:val="22"/>
          <w:szCs w:val="22"/>
        </w:rPr>
        <w:t>.</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t xml:space="preserve">Spoj 30 dojede na zastávku </w:t>
      </w:r>
      <w:r w:rsidRPr="00DB6B20">
        <w:rPr>
          <w:rFonts w:cs="Arial"/>
          <w:i/>
          <w:sz w:val="22"/>
          <w:szCs w:val="22"/>
        </w:rPr>
        <w:t>Výšovice,,u mostu</w:t>
      </w:r>
      <w:r w:rsidRPr="00DB6B20">
        <w:rPr>
          <w:rFonts w:cs="Arial"/>
          <w:sz w:val="22"/>
          <w:szCs w:val="22"/>
        </w:rPr>
        <w:t xml:space="preserve">, odkud pokračuje dále po silnici III/3671 do Bedihoště, dále po silnici II/367 do Prostějova, kde obslouží zastávku </w:t>
      </w:r>
      <w:r w:rsidRPr="00DB6B20">
        <w:rPr>
          <w:rFonts w:cs="Arial"/>
          <w:i/>
          <w:sz w:val="22"/>
          <w:szCs w:val="22"/>
        </w:rPr>
        <w:t>Prostějov,,Železárny</w:t>
      </w:r>
      <w:r w:rsidRPr="00DB6B20">
        <w:rPr>
          <w:rFonts w:cs="Arial"/>
          <w:sz w:val="22"/>
          <w:szCs w:val="22"/>
        </w:rPr>
        <w:t xml:space="preserve"> a pokračuje po MK (Dolní), MK (Újezd) až na zastávku </w:t>
      </w:r>
      <w:r w:rsidRPr="00DB6B20">
        <w:rPr>
          <w:rFonts w:cs="Arial"/>
          <w:i/>
          <w:sz w:val="22"/>
          <w:szCs w:val="22"/>
        </w:rPr>
        <w:t>Prostějov,,aut.st.</w:t>
      </w:r>
      <w:r w:rsidRPr="00DB6B20">
        <w:rPr>
          <w:rFonts w:cs="Arial"/>
          <w:sz w:val="22"/>
          <w:szCs w:val="22"/>
        </w:rPr>
        <w:t xml:space="preserve"> Spoj neobslouží zastávku </w:t>
      </w:r>
      <w:r w:rsidRPr="00DB6B20">
        <w:rPr>
          <w:rFonts w:cs="Arial"/>
          <w:i/>
          <w:sz w:val="22"/>
          <w:szCs w:val="22"/>
        </w:rPr>
        <w:t>Výšovice</w:t>
      </w:r>
      <w:r w:rsidRPr="00DB6B20">
        <w:rPr>
          <w:rFonts w:cs="Arial"/>
          <w:sz w:val="22"/>
          <w:szCs w:val="22"/>
        </w:rPr>
        <w:t>.</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t xml:space="preserve">Spoje neobslouží zastávku </w:t>
      </w:r>
      <w:r w:rsidRPr="00DB6B20">
        <w:rPr>
          <w:rFonts w:cs="Arial"/>
          <w:i/>
          <w:sz w:val="22"/>
          <w:szCs w:val="22"/>
        </w:rPr>
        <w:t>Prostějov,Brněnská</w:t>
      </w:r>
      <w:r w:rsidRPr="00DB6B20">
        <w:rPr>
          <w:rFonts w:cs="Arial"/>
          <w:sz w:val="22"/>
          <w:szCs w:val="22"/>
        </w:rPr>
        <w:t xml:space="preserve">, tato zastávka bude nahrazena obsluhou zastávky </w:t>
      </w:r>
      <w:r w:rsidRPr="00DB6B20">
        <w:rPr>
          <w:rFonts w:cs="Arial"/>
          <w:i/>
          <w:sz w:val="22"/>
          <w:szCs w:val="22"/>
        </w:rPr>
        <w:t>Prostějov,,Okružní</w:t>
      </w:r>
      <w:r w:rsidRPr="00DB6B20">
        <w:rPr>
          <w:rFonts w:cs="Arial"/>
          <w:sz w:val="22"/>
          <w:szCs w:val="22"/>
        </w:rPr>
        <w:t>.</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b/>
          <w:sz w:val="22"/>
          <w:szCs w:val="22"/>
        </w:rPr>
      </w:pPr>
      <w:r w:rsidRPr="00DB6B20">
        <w:rPr>
          <w:rFonts w:cs="Arial"/>
          <w:b/>
          <w:sz w:val="22"/>
          <w:szCs w:val="22"/>
        </w:rPr>
        <w:t>Linka 780934</w:t>
      </w:r>
    </w:p>
    <w:p w:rsidR="00DB6B20" w:rsidRPr="00DB6B20" w:rsidRDefault="00DB6B20" w:rsidP="00DB6B20">
      <w:pPr>
        <w:ind w:left="284"/>
        <w:jc w:val="both"/>
        <w:rPr>
          <w:rFonts w:cs="Arial"/>
          <w:sz w:val="22"/>
          <w:szCs w:val="22"/>
        </w:rPr>
      </w:pPr>
      <w:r w:rsidRPr="00DB6B20">
        <w:rPr>
          <w:rFonts w:eastAsia="Calibri" w:cs="Arial"/>
          <w:sz w:val="22"/>
          <w:szCs w:val="22"/>
        </w:rPr>
        <w:t xml:space="preserve">Objízdná trasa pro spoje ve směru z Prostějova bude vedena následovně - </w:t>
      </w:r>
      <w:r w:rsidRPr="00DB6B20">
        <w:rPr>
          <w:rFonts w:cs="Arial"/>
          <w:sz w:val="22"/>
          <w:szCs w:val="22"/>
        </w:rPr>
        <w:t xml:space="preserve">po obsloužení zastávky </w:t>
      </w:r>
      <w:r w:rsidRPr="00DB6B20">
        <w:rPr>
          <w:rFonts w:cs="Arial"/>
          <w:i/>
          <w:sz w:val="22"/>
          <w:szCs w:val="22"/>
        </w:rPr>
        <w:t>Prostějov,Újezd</w:t>
      </w:r>
      <w:r w:rsidRPr="00DB6B20">
        <w:rPr>
          <w:rFonts w:cs="Arial"/>
          <w:sz w:val="22"/>
          <w:szCs w:val="22"/>
        </w:rPr>
        <w:t xml:space="preserve"> pojedou po MK (Dolní), po MK (Jezdecká), MK (Okružní), MK (Určická), po silnici III/37766 a dále účelovou komunikací mezi silnicemi III/37766 a III/4332 u Určic, po silnici III/4332 do Výšovic.</w:t>
      </w:r>
    </w:p>
    <w:p w:rsidR="00DB6B20" w:rsidRPr="00DB6B20" w:rsidRDefault="00DB6B20" w:rsidP="00DB6B20">
      <w:pPr>
        <w:ind w:left="284"/>
        <w:jc w:val="both"/>
        <w:rPr>
          <w:rFonts w:eastAsia="Calibri" w:cs="Arial"/>
          <w:sz w:val="22"/>
          <w:szCs w:val="22"/>
        </w:rPr>
      </w:pPr>
    </w:p>
    <w:p w:rsidR="00DB6B20" w:rsidRPr="00DB6B20" w:rsidRDefault="00DB6B20" w:rsidP="00DB6B20">
      <w:pPr>
        <w:ind w:left="284"/>
        <w:jc w:val="both"/>
        <w:rPr>
          <w:rFonts w:cs="Arial"/>
          <w:i/>
          <w:sz w:val="22"/>
          <w:szCs w:val="22"/>
        </w:rPr>
      </w:pPr>
      <w:r w:rsidRPr="00DB6B20">
        <w:rPr>
          <w:rFonts w:eastAsia="Calibri" w:cs="Arial"/>
          <w:sz w:val="22"/>
          <w:szCs w:val="22"/>
        </w:rPr>
        <w:t xml:space="preserve">Objízdná trasa pro spoje ve směru do Prostějova bude vedena následovně - </w:t>
      </w:r>
      <w:r w:rsidRPr="00DB6B20">
        <w:rPr>
          <w:rFonts w:cs="Arial"/>
          <w:sz w:val="22"/>
          <w:szCs w:val="22"/>
        </w:rPr>
        <w:t>do Výšovic jedou spoje dle licence a dále po silnici III/4332 do Určic, dále účelovou komunikací mezi silnicemi III/37766 a III/4332 až na silnici III/37766 a dále po MK (Určická), MK (Okružní), MK (Jezdecká), MK (Dolní), MK (Újezd) až na zastávku </w:t>
      </w:r>
      <w:r w:rsidRPr="00DB6B20">
        <w:rPr>
          <w:rFonts w:cs="Arial"/>
          <w:i/>
          <w:sz w:val="22"/>
          <w:szCs w:val="22"/>
        </w:rPr>
        <w:t>Prostějov,,aut.st.</w:t>
      </w:r>
    </w:p>
    <w:p w:rsidR="00DB6B20" w:rsidRPr="00DB6B20" w:rsidRDefault="00DB6B20" w:rsidP="00DB6B20">
      <w:pPr>
        <w:ind w:left="284"/>
        <w:jc w:val="both"/>
        <w:rPr>
          <w:rFonts w:eastAsia="Calibri" w:cs="Arial"/>
          <w:b/>
          <w:sz w:val="22"/>
          <w:szCs w:val="22"/>
        </w:rPr>
      </w:pPr>
    </w:p>
    <w:p w:rsidR="00DB6B20" w:rsidRPr="00DB6B20" w:rsidRDefault="00DB6B20" w:rsidP="00DB6B20">
      <w:pPr>
        <w:ind w:left="284"/>
        <w:jc w:val="both"/>
        <w:rPr>
          <w:rFonts w:cs="Arial"/>
          <w:sz w:val="22"/>
          <w:szCs w:val="22"/>
        </w:rPr>
      </w:pPr>
      <w:r w:rsidRPr="00DB6B20">
        <w:rPr>
          <w:rFonts w:eastAsia="Calibri" w:cs="Arial"/>
          <w:sz w:val="22"/>
          <w:szCs w:val="22"/>
        </w:rPr>
        <w:t xml:space="preserve">Spoje 17 a 27 jsou výjimečné, jedou do zastávky </w:t>
      </w:r>
      <w:r w:rsidRPr="00DB6B20">
        <w:rPr>
          <w:rFonts w:eastAsia="Calibri" w:cs="Arial"/>
          <w:i/>
          <w:sz w:val="22"/>
          <w:szCs w:val="22"/>
        </w:rPr>
        <w:t>Blahoslavova,,lázně</w:t>
      </w:r>
      <w:r w:rsidRPr="00DB6B20">
        <w:rPr>
          <w:rFonts w:eastAsia="Calibri" w:cs="Arial"/>
          <w:sz w:val="22"/>
          <w:szCs w:val="22"/>
        </w:rPr>
        <w:t xml:space="preserve"> dle licence, dále po MK (Palackého), MK (Wolkerova), MK (Dolní), MK (Jezdecká), MK (Okružní), MK (Určická), po silnici III/37766 a dále účelovou komunikací </w:t>
      </w:r>
      <w:r w:rsidRPr="00DB6B20">
        <w:rPr>
          <w:rFonts w:cs="Arial"/>
          <w:sz w:val="22"/>
          <w:szCs w:val="22"/>
        </w:rPr>
        <w:t xml:space="preserve">mezi silnicemi III/37766 a III/4332 </w:t>
      </w:r>
      <w:r w:rsidRPr="00DB6B20">
        <w:rPr>
          <w:rFonts w:eastAsia="Calibri" w:cs="Arial"/>
          <w:sz w:val="22"/>
          <w:szCs w:val="22"/>
        </w:rPr>
        <w:t xml:space="preserve">u Určic, po III/4332 do Výšovic. </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t xml:space="preserve">Spoje 14 a 20 </w:t>
      </w:r>
      <w:r w:rsidRPr="00DB6B20">
        <w:rPr>
          <w:rFonts w:eastAsia="Calibri" w:cs="Arial"/>
          <w:sz w:val="22"/>
          <w:szCs w:val="22"/>
        </w:rPr>
        <w:t>jsou výjimečné,</w:t>
      </w:r>
      <w:r w:rsidRPr="00DB6B20">
        <w:rPr>
          <w:rFonts w:cs="Arial"/>
          <w:sz w:val="22"/>
          <w:szCs w:val="22"/>
        </w:rPr>
        <w:t xml:space="preserve"> </w:t>
      </w:r>
      <w:r w:rsidRPr="00DB6B20">
        <w:rPr>
          <w:rFonts w:eastAsia="Calibri" w:cs="Arial"/>
          <w:sz w:val="22"/>
          <w:szCs w:val="22"/>
        </w:rPr>
        <w:t xml:space="preserve">jedou do Výšovic dle licence a z Výšovic dále pokračují po objízdné po silnici III/4332 do Určic, dále účelovou komunikací </w:t>
      </w:r>
      <w:r w:rsidRPr="00DB6B20">
        <w:rPr>
          <w:rFonts w:cs="Arial"/>
          <w:sz w:val="22"/>
          <w:szCs w:val="22"/>
        </w:rPr>
        <w:t xml:space="preserve">mezi silnicemi III/37766 a III/4332 </w:t>
      </w:r>
      <w:r w:rsidRPr="00DB6B20">
        <w:rPr>
          <w:rFonts w:eastAsia="Calibri" w:cs="Arial"/>
          <w:sz w:val="22"/>
          <w:szCs w:val="22"/>
        </w:rPr>
        <w:t>u Určic až na silnici III/37766 a dále po MK (Určická), MK (Okružní), MK (Jezdecká), MK (Dolní), MK (Wolkerova), MK (Palackého), MK (Blahoslavova), MK (Vápenice), MK (Svatoplukova) až na zastávku </w:t>
      </w:r>
      <w:r w:rsidRPr="00DB6B20">
        <w:rPr>
          <w:rFonts w:eastAsia="Calibri" w:cs="Arial"/>
          <w:i/>
          <w:sz w:val="22"/>
          <w:szCs w:val="22"/>
        </w:rPr>
        <w:t>Prostějov,,aut.st.</w:t>
      </w:r>
    </w:p>
    <w:p w:rsidR="00DB6B20" w:rsidRPr="00DB6B20" w:rsidRDefault="00DB6B20" w:rsidP="00DB6B20">
      <w:pPr>
        <w:pStyle w:val="Odstavecseseznamem"/>
        <w:ind w:left="284"/>
        <w:rPr>
          <w:rFonts w:cs="Arial"/>
          <w:sz w:val="22"/>
          <w:szCs w:val="22"/>
        </w:rPr>
      </w:pPr>
    </w:p>
    <w:p w:rsidR="00DB6B20" w:rsidRPr="00DB6B20" w:rsidRDefault="00DB6B20" w:rsidP="00DB6B20">
      <w:pPr>
        <w:ind w:left="284"/>
        <w:jc w:val="both"/>
        <w:rPr>
          <w:rFonts w:cs="Arial"/>
          <w:sz w:val="22"/>
          <w:szCs w:val="22"/>
        </w:rPr>
      </w:pPr>
      <w:r w:rsidRPr="00DB6B20">
        <w:rPr>
          <w:rFonts w:cs="Arial"/>
          <w:sz w:val="22"/>
          <w:szCs w:val="22"/>
        </w:rPr>
        <w:t xml:space="preserve">Spoje neobslouží zastávku </w:t>
      </w:r>
      <w:r w:rsidRPr="00DB6B20">
        <w:rPr>
          <w:rFonts w:cs="Arial"/>
          <w:i/>
          <w:sz w:val="22"/>
          <w:szCs w:val="22"/>
        </w:rPr>
        <w:t>Prostějov,,Brněnská</w:t>
      </w:r>
      <w:r w:rsidRPr="00DB6B20">
        <w:rPr>
          <w:rFonts w:cs="Arial"/>
          <w:sz w:val="22"/>
          <w:szCs w:val="22"/>
        </w:rPr>
        <w:t xml:space="preserve">, zastávka bude nahrazena obsluhou zastávky </w:t>
      </w:r>
      <w:r w:rsidRPr="00DB6B20">
        <w:rPr>
          <w:rFonts w:cs="Arial"/>
          <w:i/>
          <w:sz w:val="22"/>
          <w:szCs w:val="22"/>
        </w:rPr>
        <w:t>Prostějov,,Okružní</w:t>
      </w:r>
      <w:r w:rsidRPr="00DB6B20">
        <w:rPr>
          <w:rFonts w:cs="Arial"/>
          <w:sz w:val="22"/>
          <w:szCs w:val="22"/>
        </w:rPr>
        <w:t xml:space="preserve">; spoje bez náhrady neobslouží také zastávku </w:t>
      </w:r>
      <w:r w:rsidRPr="00DB6B20">
        <w:rPr>
          <w:rFonts w:cs="Arial"/>
          <w:i/>
          <w:sz w:val="22"/>
          <w:szCs w:val="22"/>
        </w:rPr>
        <w:t>Žešov,střed</w:t>
      </w:r>
      <w:r w:rsidRPr="00DB6B20">
        <w:rPr>
          <w:rFonts w:cs="Arial"/>
          <w:sz w:val="22"/>
          <w:szCs w:val="22"/>
        </w:rPr>
        <w:t>.</w:t>
      </w:r>
    </w:p>
    <w:p w:rsidR="00DB6B20" w:rsidRPr="00DB6B20" w:rsidRDefault="00DB6B20" w:rsidP="00DB6B20">
      <w:pPr>
        <w:ind w:left="284"/>
        <w:jc w:val="both"/>
        <w:rPr>
          <w:rFonts w:cs="Arial"/>
          <w:sz w:val="22"/>
          <w:szCs w:val="22"/>
        </w:rPr>
      </w:pPr>
    </w:p>
    <w:p w:rsidR="00DB6B20" w:rsidRPr="00DB6B20" w:rsidRDefault="00DB6B20" w:rsidP="00DB6B20">
      <w:pPr>
        <w:ind w:left="284"/>
        <w:jc w:val="both"/>
        <w:rPr>
          <w:b/>
          <w:sz w:val="22"/>
          <w:szCs w:val="22"/>
        </w:rPr>
      </w:pPr>
      <w:r w:rsidRPr="00DB6B20">
        <w:rPr>
          <w:b/>
          <w:sz w:val="22"/>
          <w:szCs w:val="22"/>
        </w:rPr>
        <w:t>Linka 810630</w:t>
      </w:r>
    </w:p>
    <w:p w:rsidR="00DB6B20" w:rsidRPr="00DB6B20" w:rsidRDefault="00DB6B20" w:rsidP="00DB6B20">
      <w:pPr>
        <w:spacing w:after="240"/>
        <w:ind w:left="284"/>
        <w:jc w:val="both"/>
        <w:rPr>
          <w:rFonts w:cs="Arial"/>
          <w:sz w:val="22"/>
          <w:szCs w:val="22"/>
        </w:rPr>
      </w:pPr>
      <w:r w:rsidRPr="00DB6B20">
        <w:rPr>
          <w:sz w:val="22"/>
          <w:szCs w:val="22"/>
        </w:rPr>
        <w:t>Spoj 63 bude veden ze zastávky</w:t>
      </w:r>
      <w:r w:rsidRPr="00DB6B20">
        <w:rPr>
          <w:color w:val="FF0000"/>
          <w:sz w:val="22"/>
          <w:szCs w:val="22"/>
        </w:rPr>
        <w:t xml:space="preserve"> </w:t>
      </w:r>
      <w:r w:rsidRPr="00DB6B20">
        <w:rPr>
          <w:rFonts w:cs="Arial"/>
          <w:i/>
          <w:sz w:val="22"/>
          <w:szCs w:val="22"/>
        </w:rPr>
        <w:t xml:space="preserve">Vranovice-Kelčice,Kelčice,motorest </w:t>
      </w:r>
      <w:r w:rsidRPr="00DB6B20">
        <w:rPr>
          <w:rFonts w:cs="Arial"/>
          <w:sz w:val="22"/>
          <w:szCs w:val="22"/>
        </w:rPr>
        <w:t>do Prostějova přes Určice a dále v Prostějově po MK (Okružní), MK (Jezdecká), MK (Dolní), MK (Petrské nám.) zpět na svou trasu.</w:t>
      </w:r>
    </w:p>
    <w:p w:rsidR="00DB6B20" w:rsidRPr="00DB6B20" w:rsidRDefault="00DB6B20" w:rsidP="00DB6B20">
      <w:pPr>
        <w:spacing w:before="120" w:after="240"/>
        <w:ind w:left="284"/>
        <w:jc w:val="both"/>
        <w:rPr>
          <w:rFonts w:cs="Arial"/>
          <w:sz w:val="22"/>
          <w:szCs w:val="22"/>
        </w:rPr>
      </w:pPr>
      <w:r w:rsidRPr="00DB6B20">
        <w:rPr>
          <w:rFonts w:cs="Arial"/>
          <w:sz w:val="22"/>
          <w:szCs w:val="22"/>
        </w:rPr>
        <w:t xml:space="preserve">Spoj 66 bude veden ze zastávky Prostějov,,Lidická po MK (Lidická), MK (Šárka), MK (Dolní) a najetím na dálnici D46 na EXIT 23 Prostějov – centrum, dále po dálnici D46 na EXIT 16 Vranovice-Kelčice a přes zastávku  </w:t>
      </w:r>
      <w:r w:rsidRPr="00DB6B20">
        <w:rPr>
          <w:rFonts w:cs="Arial"/>
          <w:i/>
          <w:sz w:val="22"/>
          <w:szCs w:val="22"/>
        </w:rPr>
        <w:t>Vranovice-Kelčice,Kelčice,pod mostem</w:t>
      </w:r>
      <w:r w:rsidRPr="00DB6B20">
        <w:rPr>
          <w:rFonts w:cs="Arial"/>
          <w:sz w:val="22"/>
          <w:szCs w:val="22"/>
        </w:rPr>
        <w:t xml:space="preserve"> zpět na svou trasu na silnici III/0462.</w:t>
      </w:r>
    </w:p>
    <w:p w:rsidR="00DB6B20" w:rsidRPr="00DB6B20" w:rsidRDefault="00DB6B20" w:rsidP="00DB6B20">
      <w:pPr>
        <w:spacing w:before="120"/>
        <w:ind w:left="284"/>
        <w:jc w:val="both"/>
        <w:rPr>
          <w:rFonts w:cs="Arial"/>
          <w:b/>
          <w:sz w:val="22"/>
          <w:szCs w:val="22"/>
        </w:rPr>
      </w:pPr>
      <w:r w:rsidRPr="00DB6B20">
        <w:rPr>
          <w:rFonts w:cs="Arial"/>
          <w:b/>
          <w:sz w:val="22"/>
          <w:szCs w:val="22"/>
        </w:rPr>
        <w:t>Linka 720280</w:t>
      </w:r>
    </w:p>
    <w:p w:rsidR="00DB6B20" w:rsidRPr="00DB6B20" w:rsidRDefault="00DB6B20" w:rsidP="00DB6B20">
      <w:pPr>
        <w:spacing w:after="240"/>
        <w:ind w:left="284"/>
        <w:jc w:val="both"/>
        <w:rPr>
          <w:rFonts w:cs="Arial"/>
          <w:b/>
          <w:sz w:val="22"/>
          <w:szCs w:val="22"/>
        </w:rPr>
      </w:pPr>
      <w:r w:rsidRPr="00DB6B20">
        <w:rPr>
          <w:rFonts w:cs="Arial"/>
          <w:sz w:val="22"/>
          <w:szCs w:val="22"/>
        </w:rPr>
        <w:t xml:space="preserve">Spoje linky ve směru na Prostějov sjedou na sjezdu z dálnice D46 Prostějov-centrum a budou pokračovat po </w:t>
      </w:r>
      <w:r w:rsidRPr="00DB6B20">
        <w:rPr>
          <w:rFonts w:eastAsia="Calibri" w:cs="Arial"/>
          <w:sz w:val="22"/>
          <w:szCs w:val="22"/>
        </w:rPr>
        <w:t>MK (Dolní), MK (Újezd)</w:t>
      </w:r>
      <w:r w:rsidRPr="00DB6B20">
        <w:rPr>
          <w:rFonts w:cs="Arial"/>
          <w:sz w:val="22"/>
          <w:szCs w:val="22"/>
        </w:rPr>
        <w:t xml:space="preserve"> na  zastávku </w:t>
      </w:r>
      <w:r w:rsidRPr="00DB6B20">
        <w:rPr>
          <w:rFonts w:cs="Arial"/>
          <w:i/>
          <w:sz w:val="22"/>
          <w:szCs w:val="22"/>
        </w:rPr>
        <w:t>Prostějov,,aut.st.</w:t>
      </w:r>
      <w:r w:rsidRPr="00DB6B20">
        <w:rPr>
          <w:rFonts w:cs="Arial"/>
          <w:b/>
          <w:sz w:val="22"/>
          <w:szCs w:val="22"/>
        </w:rPr>
        <w:t xml:space="preserve"> </w:t>
      </w:r>
      <w:r w:rsidRPr="00DB6B20">
        <w:rPr>
          <w:rFonts w:cs="Arial"/>
          <w:sz w:val="22"/>
          <w:szCs w:val="22"/>
        </w:rPr>
        <w:t>Objízdná trasa je obousměrná.</w:t>
      </w:r>
    </w:p>
    <w:p w:rsidR="00DB6B20" w:rsidRPr="00DB6B20" w:rsidRDefault="00DB6B20" w:rsidP="00DB6B20">
      <w:pPr>
        <w:spacing w:before="120"/>
        <w:ind w:left="284"/>
        <w:jc w:val="both"/>
        <w:rPr>
          <w:rFonts w:cs="Arial"/>
          <w:b/>
          <w:sz w:val="22"/>
          <w:szCs w:val="22"/>
        </w:rPr>
      </w:pPr>
      <w:r w:rsidRPr="00DB6B20">
        <w:rPr>
          <w:rFonts w:cs="Arial"/>
          <w:b/>
          <w:sz w:val="22"/>
          <w:szCs w:val="22"/>
        </w:rPr>
        <w:t>Linka 780850</w:t>
      </w:r>
    </w:p>
    <w:p w:rsidR="00DB6B20" w:rsidRPr="00DB6B20" w:rsidRDefault="00DB6B20" w:rsidP="00DB6B20">
      <w:pPr>
        <w:spacing w:after="240"/>
        <w:ind w:left="284"/>
        <w:jc w:val="both"/>
        <w:rPr>
          <w:rFonts w:cs="Arial"/>
          <w:b/>
          <w:sz w:val="22"/>
          <w:szCs w:val="22"/>
        </w:rPr>
      </w:pPr>
      <w:r w:rsidRPr="00DB6B20">
        <w:rPr>
          <w:rFonts w:cs="Arial"/>
          <w:sz w:val="22"/>
          <w:szCs w:val="22"/>
        </w:rPr>
        <w:t>Spoje linky ve směru na Brno pojedou ze zastávky</w:t>
      </w:r>
      <w:r w:rsidRPr="00DB6B20">
        <w:rPr>
          <w:rFonts w:cs="Arial"/>
          <w:b/>
          <w:sz w:val="22"/>
          <w:szCs w:val="22"/>
        </w:rPr>
        <w:t xml:space="preserve"> </w:t>
      </w:r>
      <w:r w:rsidRPr="00DB6B20">
        <w:rPr>
          <w:rFonts w:cs="Arial"/>
          <w:i/>
          <w:sz w:val="22"/>
          <w:szCs w:val="22"/>
        </w:rPr>
        <w:t xml:space="preserve">Prostějov,,aut.st. </w:t>
      </w:r>
      <w:r w:rsidRPr="00DB6B20">
        <w:rPr>
          <w:rFonts w:cs="Arial"/>
          <w:sz w:val="22"/>
          <w:szCs w:val="22"/>
        </w:rPr>
        <w:t>po MK (Újezd), MK (Dolní), kde najedou na dálnici D46 ve směru na Brno. Objízdná trasa je obousměrná.</w:t>
      </w:r>
      <w:r w:rsidRPr="00DB6B20">
        <w:rPr>
          <w:rFonts w:cs="Arial"/>
          <w:b/>
          <w:sz w:val="22"/>
          <w:szCs w:val="22"/>
        </w:rPr>
        <w:t xml:space="preserve"> </w:t>
      </w:r>
      <w:r w:rsidRPr="00DB6B20">
        <w:rPr>
          <w:rFonts w:cs="Arial"/>
          <w:sz w:val="22"/>
          <w:szCs w:val="22"/>
        </w:rPr>
        <w:t xml:space="preserve">Spoje neobslouží zastávku </w:t>
      </w:r>
      <w:r w:rsidRPr="00DB6B20">
        <w:rPr>
          <w:rFonts w:cs="Arial"/>
          <w:i/>
          <w:sz w:val="22"/>
          <w:szCs w:val="22"/>
        </w:rPr>
        <w:t>Prostějov,,Brněnská</w:t>
      </w:r>
      <w:r w:rsidRPr="00DB6B20">
        <w:rPr>
          <w:rFonts w:cs="Arial"/>
          <w:sz w:val="22"/>
          <w:szCs w:val="22"/>
        </w:rPr>
        <w:t xml:space="preserve">. </w:t>
      </w:r>
    </w:p>
    <w:p w:rsidR="00DB6B20" w:rsidRPr="00DB6B20" w:rsidRDefault="00DB6B20" w:rsidP="00DB6B20">
      <w:pPr>
        <w:numPr>
          <w:ilvl w:val="0"/>
          <w:numId w:val="4"/>
        </w:numPr>
        <w:jc w:val="both"/>
        <w:rPr>
          <w:rFonts w:eastAsia="Calibri" w:cs="Arial"/>
          <w:sz w:val="22"/>
          <w:szCs w:val="22"/>
        </w:rPr>
      </w:pPr>
      <w:r w:rsidRPr="00DB6B20">
        <w:rPr>
          <w:rFonts w:eastAsia="Calibri" w:cs="Arial"/>
          <w:sz w:val="22"/>
          <w:szCs w:val="22"/>
        </w:rPr>
        <w:t xml:space="preserve">Pro účelové komunikace využívané v rámci objízdných tras, tj, účelovou komunikaci mezi silnicemi </w:t>
      </w:r>
      <w:r w:rsidRPr="00DB6B20">
        <w:rPr>
          <w:rFonts w:cs="Arial"/>
          <w:sz w:val="22"/>
          <w:szCs w:val="22"/>
        </w:rPr>
        <w:t>III/37766 a III/4332 u Určic a účelovou komunikaci mezi silnicemi II/433 a III/43332 („cyklostezka“)</w:t>
      </w:r>
      <w:r w:rsidRPr="00DB6B20">
        <w:rPr>
          <w:rFonts w:eastAsia="Calibri" w:cs="Arial"/>
          <w:sz w:val="22"/>
          <w:szCs w:val="22"/>
        </w:rPr>
        <w:t xml:space="preserve">, </w:t>
      </w:r>
      <w:r w:rsidRPr="00DB6B20">
        <w:rPr>
          <w:rFonts w:cs="Arial"/>
          <w:sz w:val="22"/>
          <w:szCs w:val="22"/>
        </w:rPr>
        <w:t xml:space="preserve">žádáme o </w:t>
      </w:r>
      <w:r w:rsidRPr="00DB6B20">
        <w:rPr>
          <w:rFonts w:cs="Arial"/>
          <w:b/>
          <w:sz w:val="22"/>
          <w:szCs w:val="22"/>
        </w:rPr>
        <w:t xml:space="preserve">zajištění povolení vjezdu pouze linkovým autobusům </w:t>
      </w:r>
      <w:r w:rsidRPr="00DB6B20">
        <w:rPr>
          <w:rFonts w:cs="Arial"/>
          <w:sz w:val="22"/>
          <w:szCs w:val="22"/>
        </w:rPr>
        <w:t xml:space="preserve">a dále o zajištění </w:t>
      </w:r>
      <w:r w:rsidRPr="00DB6B20">
        <w:rPr>
          <w:rFonts w:cs="Arial"/>
          <w:b/>
          <w:sz w:val="22"/>
          <w:szCs w:val="22"/>
        </w:rPr>
        <w:t xml:space="preserve">sjízdnosti </w:t>
      </w:r>
      <w:r w:rsidRPr="00DB6B20">
        <w:rPr>
          <w:rFonts w:cs="Arial"/>
          <w:sz w:val="22"/>
          <w:szCs w:val="22"/>
        </w:rPr>
        <w:t xml:space="preserve">komunikací v případě nepříznivých povětrnostních podmínek. </w:t>
      </w:r>
    </w:p>
    <w:p w:rsidR="00DB6B20" w:rsidRPr="00DB6B20" w:rsidRDefault="00DB6B20" w:rsidP="00DB6B20">
      <w:pPr>
        <w:numPr>
          <w:ilvl w:val="0"/>
          <w:numId w:val="4"/>
        </w:numPr>
        <w:spacing w:before="120" w:after="240"/>
        <w:jc w:val="both"/>
        <w:rPr>
          <w:rFonts w:cs="Arial"/>
          <w:sz w:val="22"/>
          <w:szCs w:val="22"/>
        </w:rPr>
      </w:pPr>
      <w:r w:rsidRPr="00DB6B20">
        <w:rPr>
          <w:rFonts w:cs="Arial"/>
          <w:sz w:val="22"/>
          <w:szCs w:val="22"/>
        </w:rPr>
        <w:t xml:space="preserve">Po dobu úplné uzavírky bude na dotčených linkách platit </w:t>
      </w:r>
      <w:r w:rsidRPr="00DB6B20">
        <w:rPr>
          <w:rFonts w:cs="Arial"/>
          <w:b/>
          <w:sz w:val="22"/>
          <w:szCs w:val="22"/>
        </w:rPr>
        <w:t>výlukový jízdní řád</w:t>
      </w:r>
      <w:r w:rsidRPr="00DB6B20">
        <w:rPr>
          <w:rFonts w:cs="Arial"/>
          <w:sz w:val="22"/>
          <w:szCs w:val="22"/>
        </w:rPr>
        <w:t>.</w:t>
      </w:r>
    </w:p>
    <w:p w:rsidR="00DB6B20" w:rsidRPr="00DB6B20" w:rsidRDefault="00DB6B20" w:rsidP="00DB6B20">
      <w:pPr>
        <w:numPr>
          <w:ilvl w:val="0"/>
          <w:numId w:val="4"/>
        </w:numPr>
        <w:spacing w:before="120" w:after="240"/>
        <w:jc w:val="both"/>
        <w:rPr>
          <w:rFonts w:cs="Arial"/>
          <w:sz w:val="22"/>
          <w:szCs w:val="22"/>
        </w:rPr>
      </w:pPr>
      <w:r w:rsidRPr="00DB6B20">
        <w:rPr>
          <w:rFonts w:cs="Arial"/>
          <w:sz w:val="22"/>
          <w:szCs w:val="22"/>
        </w:rPr>
        <w:t xml:space="preserve">V termínu od </w:t>
      </w:r>
      <w:r w:rsidRPr="00DB6B20">
        <w:rPr>
          <w:sz w:val="22"/>
          <w:szCs w:val="22"/>
        </w:rPr>
        <w:t>18. 6. 2018 do 24. 6. 2018 (3. fáze uzavírky), kdy bude uzavřena okružní křižovatka spojující MK (Brněnská) a MK (Okružní), bude vedení linek 780407, 780408, 780409, 780932, 780933, 780934 řešeno přepravním opatřením. Toto přepravní opatření se bude navíc týkat linky 780410, která je vedena po MK (Okružní).</w:t>
      </w:r>
    </w:p>
    <w:p w:rsidR="00DB6B20" w:rsidRPr="00DB6B20" w:rsidRDefault="00DB6B20" w:rsidP="00DB6B20">
      <w:pPr>
        <w:numPr>
          <w:ilvl w:val="0"/>
          <w:numId w:val="4"/>
        </w:numPr>
        <w:spacing w:before="120" w:after="240"/>
        <w:jc w:val="both"/>
        <w:rPr>
          <w:sz w:val="22"/>
          <w:szCs w:val="22"/>
        </w:rPr>
      </w:pPr>
      <w:r w:rsidRPr="00DB6B20">
        <w:rPr>
          <w:rFonts w:cs="Arial"/>
          <w:sz w:val="22"/>
          <w:szCs w:val="22"/>
        </w:rPr>
        <w:t xml:space="preserve">Dopravci zajistí informovanost cestující veřejnosti o změně na dotčených linkách v autobusech a na označníku zastávek. </w:t>
      </w:r>
    </w:p>
    <w:p w:rsidR="00DB6B20" w:rsidRPr="00DB6B20" w:rsidRDefault="00DB6B20" w:rsidP="00DB6B20">
      <w:pPr>
        <w:numPr>
          <w:ilvl w:val="0"/>
          <w:numId w:val="4"/>
        </w:numPr>
        <w:spacing w:before="120" w:after="240"/>
        <w:jc w:val="both"/>
        <w:rPr>
          <w:sz w:val="22"/>
          <w:szCs w:val="22"/>
        </w:rPr>
      </w:pPr>
      <w:r w:rsidRPr="00DB6B20">
        <w:rPr>
          <w:sz w:val="22"/>
          <w:szCs w:val="22"/>
        </w:rPr>
        <w:lastRenderedPageBreak/>
        <w:t>Dopravcům z důvodu uzavírky silnice vzniknou zvýšené ztráty.</w:t>
      </w:r>
    </w:p>
    <w:p w:rsidR="00DB6B20" w:rsidRPr="00DB6B20" w:rsidRDefault="00DB6B20" w:rsidP="00DB6B20">
      <w:pPr>
        <w:numPr>
          <w:ilvl w:val="0"/>
          <w:numId w:val="4"/>
        </w:numPr>
        <w:spacing w:before="120" w:after="240"/>
        <w:jc w:val="both"/>
        <w:rPr>
          <w:rFonts w:cs="Arial"/>
          <w:sz w:val="22"/>
          <w:szCs w:val="22"/>
        </w:rPr>
      </w:pPr>
      <w:r w:rsidRPr="00DB6B20">
        <w:rPr>
          <w:rFonts w:cs="Arial"/>
          <w:sz w:val="22"/>
          <w:szCs w:val="22"/>
        </w:rPr>
        <w:t xml:space="preserve">Žádáme, aby </w:t>
      </w:r>
      <w:r w:rsidRPr="00DB6B20">
        <w:rPr>
          <w:rFonts w:cs="Arial"/>
          <w:b/>
          <w:sz w:val="22"/>
          <w:szCs w:val="22"/>
        </w:rPr>
        <w:t xml:space="preserve">o případné změně termínu úplné uzavírky </w:t>
      </w:r>
      <w:r w:rsidRPr="00DB6B20">
        <w:rPr>
          <w:rFonts w:cs="Arial"/>
          <w:sz w:val="22"/>
          <w:szCs w:val="22"/>
        </w:rPr>
        <w:t xml:space="preserve">byli alespoň 5 pracovních dnů předem informováni odpovědnou osobou zhotovitele stavby (žadatelem o uzavírku silnice) dopravci a dotčený dopravní úřad. Kontakt na dopravce FTL – First Transport Lines, a.s.: Ing. Jiří Havelka, tel. 582 320 286, 606 724 468, e-mail: </w:t>
      </w:r>
      <w:hyperlink r:id="rId10" w:history="1">
        <w:r w:rsidRPr="00DB6B20">
          <w:rPr>
            <w:rStyle w:val="Hypertextovodkaz"/>
            <w:rFonts w:cs="Arial"/>
            <w:sz w:val="22"/>
            <w:szCs w:val="22"/>
          </w:rPr>
          <w:t>havelka@ftl.cz</w:t>
        </w:r>
      </w:hyperlink>
      <w:r w:rsidRPr="00DB6B20">
        <w:rPr>
          <w:rFonts w:cs="Arial"/>
          <w:sz w:val="22"/>
          <w:szCs w:val="22"/>
        </w:rPr>
        <w:t xml:space="preserve">. Kontakt na dopravní úřad: Mgr. Richterová, tel. 585 508 600, e-mail: </w:t>
      </w:r>
      <w:hyperlink r:id="rId11" w:history="1">
        <w:r w:rsidRPr="00DB6B20">
          <w:rPr>
            <w:rStyle w:val="Hypertextovodkaz"/>
            <w:rFonts w:cs="Arial"/>
            <w:sz w:val="22"/>
            <w:szCs w:val="22"/>
          </w:rPr>
          <w:t>k.richterova@kr-olomoucky.cz</w:t>
        </w:r>
      </w:hyperlink>
      <w:r w:rsidRPr="00DB6B20">
        <w:rPr>
          <w:rFonts w:cs="Arial"/>
          <w:sz w:val="22"/>
          <w:szCs w:val="22"/>
        </w:rPr>
        <w:t>.</w:t>
      </w:r>
    </w:p>
    <w:p w:rsidR="00DB6B20" w:rsidRDefault="00DB6B20" w:rsidP="00065CA3">
      <w:pPr>
        <w:jc w:val="both"/>
        <w:rPr>
          <w:rFonts w:cs="Arial"/>
          <w:sz w:val="22"/>
          <w:szCs w:val="22"/>
        </w:rPr>
      </w:pPr>
    </w:p>
    <w:p w:rsidR="00DB6B20" w:rsidRDefault="00DB6B20" w:rsidP="00065CA3">
      <w:pPr>
        <w:jc w:val="both"/>
        <w:rPr>
          <w:rFonts w:cs="Arial"/>
          <w:sz w:val="22"/>
          <w:szCs w:val="22"/>
        </w:rPr>
      </w:pPr>
      <w:r>
        <w:rPr>
          <w:rFonts w:cs="Arial"/>
          <w:sz w:val="22"/>
          <w:szCs w:val="22"/>
        </w:rPr>
        <w:t>D</w:t>
      </w:r>
      <w:r w:rsidRPr="00DB6B20">
        <w:rPr>
          <w:rFonts w:cs="Arial"/>
          <w:sz w:val="22"/>
          <w:szCs w:val="22"/>
        </w:rPr>
        <w:t xml:space="preserve">le vyjádření Krajského úřadu </w:t>
      </w:r>
      <w:r>
        <w:rPr>
          <w:rFonts w:cs="Arial"/>
          <w:sz w:val="22"/>
          <w:szCs w:val="22"/>
        </w:rPr>
        <w:t>Jihomoravského</w:t>
      </w:r>
      <w:r w:rsidRPr="00DB6B20">
        <w:rPr>
          <w:rFonts w:cs="Arial"/>
          <w:sz w:val="22"/>
          <w:szCs w:val="22"/>
        </w:rPr>
        <w:t xml:space="preserve"> kraje, odboru dopravy č.j. </w:t>
      </w:r>
      <w:r>
        <w:rPr>
          <w:rFonts w:cs="Arial"/>
          <w:sz w:val="22"/>
          <w:szCs w:val="22"/>
        </w:rPr>
        <w:t xml:space="preserve">JMK 9231/2018 </w:t>
      </w:r>
      <w:r w:rsidRPr="00DB6B20">
        <w:rPr>
          <w:rFonts w:cs="Arial"/>
          <w:sz w:val="22"/>
          <w:szCs w:val="22"/>
        </w:rPr>
        <w:t xml:space="preserve">ze dne </w:t>
      </w:r>
      <w:r w:rsidR="00ED047E">
        <w:rPr>
          <w:rFonts w:cs="Arial"/>
          <w:sz w:val="22"/>
          <w:szCs w:val="22"/>
        </w:rPr>
        <w:t>1</w:t>
      </w:r>
      <w:r w:rsidRPr="00DB6B20">
        <w:rPr>
          <w:rFonts w:cs="Arial"/>
          <w:sz w:val="22"/>
          <w:szCs w:val="22"/>
        </w:rPr>
        <w:t>7.</w:t>
      </w:r>
      <w:r w:rsidR="00ED047E">
        <w:rPr>
          <w:rFonts w:cs="Arial"/>
          <w:sz w:val="22"/>
          <w:szCs w:val="22"/>
        </w:rPr>
        <w:t>1</w:t>
      </w:r>
      <w:r w:rsidRPr="00DB6B20">
        <w:rPr>
          <w:rFonts w:cs="Arial"/>
          <w:sz w:val="22"/>
          <w:szCs w:val="22"/>
        </w:rPr>
        <w:t>.2018.</w:t>
      </w:r>
    </w:p>
    <w:p w:rsidR="00ED047E" w:rsidRDefault="00ED047E" w:rsidP="00ED047E">
      <w:pPr>
        <w:jc w:val="both"/>
        <w:rPr>
          <w:rFonts w:cs="Arial"/>
          <w:sz w:val="22"/>
          <w:szCs w:val="22"/>
        </w:rPr>
      </w:pPr>
    </w:p>
    <w:p w:rsidR="00ED047E" w:rsidRPr="00ED047E" w:rsidRDefault="00ED047E" w:rsidP="00ED047E">
      <w:pPr>
        <w:jc w:val="both"/>
        <w:rPr>
          <w:rFonts w:cs="Arial"/>
          <w:sz w:val="22"/>
          <w:szCs w:val="22"/>
        </w:rPr>
      </w:pPr>
      <w:r w:rsidRPr="00ED047E">
        <w:rPr>
          <w:rFonts w:cs="Arial"/>
          <w:sz w:val="22"/>
          <w:szCs w:val="22"/>
        </w:rPr>
        <w:t xml:space="preserve">Krajský úřad Jihomoravského kraje, odbor dopravy, jako věcně a místně příslušný dopravní úřad pro linkovou osobní dopravu pro území Jihomoravského kraje podle § 34 odst. 1 zákona č. 111/1994 Sb., o silniční dopravě, ve znění pozdějších předpisů (dále jen "dopravní úřad"), sděluje, že uzavřeným úsekem silnice </w:t>
      </w:r>
      <w:r>
        <w:rPr>
          <w:rFonts w:cs="Arial"/>
          <w:sz w:val="22"/>
          <w:szCs w:val="22"/>
        </w:rPr>
        <w:t>II</w:t>
      </w:r>
      <w:r w:rsidRPr="00ED047E">
        <w:rPr>
          <w:rFonts w:cs="Arial"/>
          <w:sz w:val="22"/>
          <w:szCs w:val="22"/>
        </w:rPr>
        <w:t xml:space="preserve">/433 v Prostějově od křižovatky s ulicí Wolkerova po odbočku na silnicí III. tř. vedoucí do místní části Prostějova Žešov jsou vedeny spoje linek veřejné linkové osobní dopravy vnitrostátní spojující území Olomouckého kraje a Jihomoravského kraje, jejichž provoz zajišťují následující dopravci: </w:t>
      </w:r>
    </w:p>
    <w:p w:rsidR="00ED047E" w:rsidRPr="00ED047E" w:rsidRDefault="00ED047E" w:rsidP="00ED047E">
      <w:pPr>
        <w:jc w:val="both"/>
        <w:rPr>
          <w:rFonts w:cs="Arial"/>
          <w:sz w:val="22"/>
          <w:szCs w:val="22"/>
        </w:rPr>
      </w:pPr>
      <w:r w:rsidRPr="00ED047E">
        <w:rPr>
          <w:rFonts w:cs="Arial"/>
          <w:sz w:val="22"/>
          <w:szCs w:val="22"/>
        </w:rPr>
        <w:t>·</w:t>
      </w:r>
      <w:r w:rsidRPr="00ED047E">
        <w:rPr>
          <w:rFonts w:cs="Arial"/>
          <w:sz w:val="22"/>
          <w:szCs w:val="22"/>
        </w:rPr>
        <w:tab/>
        <w:t xml:space="preserve">FTL - First Transport Unes, a.s., Letecká 8, 796 23 Prostějov, IČO: 46345850, </w:t>
      </w:r>
    </w:p>
    <w:p w:rsidR="00ED047E" w:rsidRPr="00ED047E" w:rsidRDefault="00ED047E" w:rsidP="00ED047E">
      <w:pPr>
        <w:jc w:val="both"/>
        <w:rPr>
          <w:rFonts w:cs="Arial"/>
          <w:sz w:val="22"/>
          <w:szCs w:val="22"/>
        </w:rPr>
      </w:pPr>
      <w:r w:rsidRPr="00ED047E">
        <w:rPr>
          <w:rFonts w:cs="Arial"/>
          <w:sz w:val="22"/>
          <w:szCs w:val="22"/>
        </w:rPr>
        <w:t>·</w:t>
      </w:r>
      <w:r w:rsidRPr="00ED047E">
        <w:rPr>
          <w:rFonts w:cs="Arial"/>
          <w:sz w:val="22"/>
          <w:szCs w:val="22"/>
        </w:rPr>
        <w:tab/>
        <w:t xml:space="preserve">VYDOS BUS a.s., Jiřího Wolkera 416/1,68201 Vyškov, IČO: 26950731, </w:t>
      </w:r>
    </w:p>
    <w:p w:rsidR="00ED047E" w:rsidRPr="00ED047E" w:rsidRDefault="00ED047E" w:rsidP="00ED047E">
      <w:pPr>
        <w:jc w:val="both"/>
        <w:rPr>
          <w:rFonts w:cs="Arial"/>
          <w:sz w:val="22"/>
          <w:szCs w:val="22"/>
        </w:rPr>
      </w:pPr>
      <w:r w:rsidRPr="00ED047E">
        <w:rPr>
          <w:rFonts w:cs="Arial"/>
          <w:sz w:val="22"/>
          <w:szCs w:val="22"/>
        </w:rPr>
        <w:t>·</w:t>
      </w:r>
      <w:r w:rsidRPr="00ED047E">
        <w:rPr>
          <w:rFonts w:cs="Arial"/>
          <w:sz w:val="22"/>
          <w:szCs w:val="22"/>
        </w:rPr>
        <w:tab/>
        <w:t xml:space="preserve">Tourbus, a.s., Zvonařka 512/2, 602 00 Brno, IČO: 48533076, </w:t>
      </w:r>
    </w:p>
    <w:p w:rsidR="00ED047E" w:rsidRPr="00ED047E" w:rsidRDefault="00ED047E" w:rsidP="00ED047E">
      <w:pPr>
        <w:jc w:val="both"/>
        <w:rPr>
          <w:rFonts w:cs="Arial"/>
          <w:sz w:val="22"/>
          <w:szCs w:val="22"/>
        </w:rPr>
      </w:pPr>
      <w:r w:rsidRPr="00ED047E">
        <w:rPr>
          <w:rFonts w:cs="Arial"/>
          <w:sz w:val="22"/>
          <w:szCs w:val="22"/>
        </w:rPr>
        <w:t>·</w:t>
      </w:r>
      <w:r w:rsidRPr="00ED047E">
        <w:rPr>
          <w:rFonts w:cs="Arial"/>
          <w:sz w:val="22"/>
          <w:szCs w:val="22"/>
        </w:rPr>
        <w:tab/>
        <w:t xml:space="preserve">RETROBUS, s.r.o., Olomoucká 419/207a, 79607 Držovice, IČO: 04819993. </w:t>
      </w:r>
    </w:p>
    <w:p w:rsidR="00ED047E" w:rsidRPr="00ED047E" w:rsidRDefault="00ED047E" w:rsidP="00ED047E">
      <w:pPr>
        <w:jc w:val="both"/>
        <w:rPr>
          <w:rFonts w:cs="Arial"/>
          <w:sz w:val="22"/>
          <w:szCs w:val="22"/>
        </w:rPr>
      </w:pPr>
      <w:r w:rsidRPr="00ED047E">
        <w:rPr>
          <w:rFonts w:cs="Arial"/>
          <w:sz w:val="22"/>
          <w:szCs w:val="22"/>
        </w:rPr>
        <w:t xml:space="preserve">Uzavřenými úseky silnice </w:t>
      </w:r>
      <w:r>
        <w:rPr>
          <w:rFonts w:cs="Arial"/>
          <w:sz w:val="22"/>
          <w:szCs w:val="22"/>
        </w:rPr>
        <w:t>II</w:t>
      </w:r>
      <w:r w:rsidRPr="00ED047E">
        <w:rPr>
          <w:rFonts w:cs="Arial"/>
          <w:sz w:val="22"/>
          <w:szCs w:val="22"/>
        </w:rPr>
        <w:t xml:space="preserve">/433 od křižovatky silnice </w:t>
      </w:r>
      <w:r>
        <w:rPr>
          <w:rFonts w:cs="Arial"/>
          <w:sz w:val="22"/>
          <w:szCs w:val="22"/>
        </w:rPr>
        <w:t>III</w:t>
      </w:r>
      <w:r w:rsidRPr="00ED047E">
        <w:rPr>
          <w:rFonts w:cs="Arial"/>
          <w:sz w:val="22"/>
          <w:szCs w:val="22"/>
        </w:rPr>
        <w:t xml:space="preserve">/433 se silnicí III. tř. vedoucí do místní části Prostějova Žešov po Mořice nejsou žádné spoje linkové osobní dopravy spojující území Olomouckého kraje s územím Jihomoravského kraje vedeny. </w:t>
      </w:r>
    </w:p>
    <w:p w:rsidR="00ED047E" w:rsidRPr="00ED047E" w:rsidRDefault="00ED047E" w:rsidP="00ED047E">
      <w:pPr>
        <w:jc w:val="both"/>
        <w:rPr>
          <w:rFonts w:cs="Arial"/>
          <w:sz w:val="22"/>
          <w:szCs w:val="22"/>
        </w:rPr>
      </w:pPr>
      <w:r w:rsidRPr="00ED047E">
        <w:rPr>
          <w:rFonts w:cs="Arial"/>
          <w:sz w:val="22"/>
          <w:szCs w:val="22"/>
        </w:rPr>
        <w:t xml:space="preserve">Dopravní úřad sděluje, že dále uvedené jeho vyjádření vychází z projednání zde uvedených uzavírek silnice </w:t>
      </w:r>
      <w:r>
        <w:rPr>
          <w:rFonts w:cs="Arial"/>
          <w:sz w:val="22"/>
          <w:szCs w:val="22"/>
        </w:rPr>
        <w:t>II</w:t>
      </w:r>
      <w:r w:rsidRPr="00ED047E">
        <w:rPr>
          <w:rFonts w:cs="Arial"/>
          <w:sz w:val="22"/>
          <w:szCs w:val="22"/>
        </w:rPr>
        <w:t xml:space="preserve">/433 dne 10.1.2018 na Krajském úřadu Olomouckého kraje, odboru dopravy a silničního hospodářství. </w:t>
      </w:r>
    </w:p>
    <w:p w:rsidR="00ED047E" w:rsidRPr="00ED047E" w:rsidRDefault="00ED047E" w:rsidP="00ED047E">
      <w:pPr>
        <w:jc w:val="both"/>
        <w:rPr>
          <w:rFonts w:cs="Arial"/>
          <w:sz w:val="22"/>
          <w:szCs w:val="22"/>
        </w:rPr>
      </w:pPr>
      <w:r w:rsidRPr="00ED047E">
        <w:rPr>
          <w:rFonts w:cs="Arial"/>
          <w:sz w:val="22"/>
          <w:szCs w:val="22"/>
        </w:rPr>
        <w:t xml:space="preserve">Dopravní úřad souhlasí s úplnými uzavírkami silnice </w:t>
      </w:r>
      <w:r>
        <w:rPr>
          <w:rFonts w:cs="Arial"/>
          <w:sz w:val="22"/>
          <w:szCs w:val="22"/>
        </w:rPr>
        <w:t>II</w:t>
      </w:r>
      <w:r w:rsidRPr="00ED047E">
        <w:rPr>
          <w:rFonts w:cs="Arial"/>
          <w:sz w:val="22"/>
          <w:szCs w:val="22"/>
        </w:rPr>
        <w:t xml:space="preserve">/433 v úsecích od křižovatky s ulicí Wolkerova v Prostějově za křižovatku se silnicí III. tř. vedoucí do místní části Prostějova Žešov v termínu od 1.3.2018 do 30.9. 2018 při splnění následujících podmínek: </w:t>
      </w:r>
    </w:p>
    <w:p w:rsidR="00ED047E" w:rsidRDefault="00ED047E" w:rsidP="00ED047E">
      <w:pPr>
        <w:pStyle w:val="Odstavecseseznamem"/>
        <w:numPr>
          <w:ilvl w:val="0"/>
          <w:numId w:val="5"/>
        </w:numPr>
        <w:jc w:val="both"/>
        <w:rPr>
          <w:rFonts w:cs="Arial"/>
          <w:sz w:val="22"/>
          <w:szCs w:val="22"/>
        </w:rPr>
      </w:pPr>
      <w:r w:rsidRPr="00ED047E">
        <w:rPr>
          <w:rFonts w:cs="Arial"/>
          <w:sz w:val="22"/>
          <w:szCs w:val="22"/>
        </w:rPr>
        <w:t xml:space="preserve">po celou dobu trvání úplných uzavírek bude objízdná trasa spojů veřejné linkové osobní dopravy vnitrostátní provozovaných na základě uzavřených smluv o veřejných službách v přepravě cestujících spojující Prostějov ležící v Olomouckém kraji s Vyškovem ležícím v Jihomoravském kraji, a které jsou vedeny alespoň v části trasy mezi Prostějovem a Vyškovem po silnici </w:t>
      </w:r>
      <w:r w:rsidRPr="00ED047E">
        <w:rPr>
          <w:rFonts w:cs="Arial"/>
          <w:sz w:val="22"/>
          <w:szCs w:val="22"/>
        </w:rPr>
        <w:t>III</w:t>
      </w:r>
      <w:r w:rsidRPr="00ED047E">
        <w:rPr>
          <w:rFonts w:cs="Arial"/>
          <w:sz w:val="22"/>
          <w:szCs w:val="22"/>
        </w:rPr>
        <w:t xml:space="preserve">/0462 vedena přes Určice (respektive kolem Určic po účelové komunikaci vytvořené zde pro potřeby provozu zemědělské techniky) a z nich zpět na silnicí </w:t>
      </w:r>
      <w:r w:rsidRPr="00ED047E">
        <w:rPr>
          <w:rFonts w:cs="Arial"/>
          <w:sz w:val="22"/>
          <w:szCs w:val="22"/>
        </w:rPr>
        <w:t>III</w:t>
      </w:r>
      <w:r w:rsidRPr="00ED047E">
        <w:rPr>
          <w:rFonts w:cs="Arial"/>
          <w:sz w:val="22"/>
          <w:szCs w:val="22"/>
        </w:rPr>
        <w:t xml:space="preserve">/0462 nebo dále přes Dětkovice do obce Vranovice - Kelčice - toto dopravní úřad </w:t>
      </w:r>
      <w:r w:rsidRPr="00ED047E">
        <w:rPr>
          <w:rFonts w:cs="Arial"/>
          <w:sz w:val="22"/>
          <w:szCs w:val="22"/>
        </w:rPr>
        <w:t>ž</w:t>
      </w:r>
      <w:r w:rsidRPr="00ED047E">
        <w:rPr>
          <w:rFonts w:cs="Arial"/>
          <w:sz w:val="22"/>
          <w:szCs w:val="22"/>
        </w:rPr>
        <w:t xml:space="preserve">ádá zejména s ohledem na skutečnost, že se jedná fakticky o nejkratší objízdnou trasu spojů spojujících Prostějov a Vyškov a je </w:t>
      </w:r>
      <w:r w:rsidRPr="00ED047E">
        <w:rPr>
          <w:rFonts w:cs="Arial"/>
          <w:sz w:val="22"/>
          <w:szCs w:val="22"/>
        </w:rPr>
        <w:t>ž</w:t>
      </w:r>
      <w:r w:rsidRPr="00ED047E">
        <w:rPr>
          <w:rFonts w:cs="Arial"/>
          <w:sz w:val="22"/>
          <w:szCs w:val="22"/>
        </w:rPr>
        <w:t xml:space="preserve">ádoucí, aby nedocházelo k nadměrnému navyšování jízdní doby spojů veřejné linkové osobní dopravy vnitrostátní spojujících Prostějov a Vyškov provozovaných ve veřejném zájmu, </w:t>
      </w:r>
    </w:p>
    <w:p w:rsidR="00ED047E" w:rsidRDefault="00ED047E" w:rsidP="00ED047E">
      <w:pPr>
        <w:pStyle w:val="Odstavecseseznamem"/>
        <w:numPr>
          <w:ilvl w:val="0"/>
          <w:numId w:val="5"/>
        </w:numPr>
        <w:jc w:val="both"/>
        <w:rPr>
          <w:rFonts w:cs="Arial"/>
          <w:sz w:val="22"/>
          <w:szCs w:val="22"/>
        </w:rPr>
      </w:pPr>
      <w:r w:rsidRPr="00ED047E">
        <w:rPr>
          <w:rFonts w:cs="Arial"/>
          <w:sz w:val="22"/>
          <w:szCs w:val="22"/>
        </w:rPr>
        <w:t xml:space="preserve">v příslušných etapách uzavírek, kdy už bude průjezdný úsek silnice </w:t>
      </w:r>
      <w:r w:rsidRPr="00ED047E">
        <w:rPr>
          <w:rFonts w:cs="Arial"/>
          <w:sz w:val="22"/>
          <w:szCs w:val="22"/>
        </w:rPr>
        <w:t>II</w:t>
      </w:r>
      <w:r w:rsidRPr="00ED047E">
        <w:rPr>
          <w:rFonts w:cs="Arial"/>
          <w:sz w:val="22"/>
          <w:szCs w:val="22"/>
        </w:rPr>
        <w:t>/433 ulice Brněnské v Prostějově a bude možné najetí z ulice Brněnské nájezdovou r</w:t>
      </w:r>
      <w:r w:rsidRPr="00ED047E">
        <w:rPr>
          <w:rFonts w:cs="Arial"/>
          <w:sz w:val="22"/>
          <w:szCs w:val="22"/>
        </w:rPr>
        <w:t>a</w:t>
      </w:r>
      <w:r w:rsidRPr="00ED047E">
        <w:rPr>
          <w:rFonts w:cs="Arial"/>
          <w:sz w:val="22"/>
          <w:szCs w:val="22"/>
        </w:rPr>
        <w:t xml:space="preserve">mpou na dálnici D46 ve směru na Brno bude řešeno vedení tras spojů veřejné linkové osobní dopravy vnitrostátní provozovaných na základě uzavřených smluv o veřejných službách v přepravě cestujících spojující Prostějov ležící v Olomouckém kraji s Vyškovem ležícím v Jihomoravském kraji, zda je nevést ve směru z Prostějova do Vyškova mezi Prostějovem a obcí Vranovice - Kelčice po dálnici D46, </w:t>
      </w:r>
    </w:p>
    <w:p w:rsidR="00ED047E" w:rsidRDefault="00ED047E" w:rsidP="00ED047E">
      <w:pPr>
        <w:pStyle w:val="Odstavecseseznamem"/>
        <w:numPr>
          <w:ilvl w:val="0"/>
          <w:numId w:val="5"/>
        </w:numPr>
        <w:jc w:val="both"/>
        <w:rPr>
          <w:rFonts w:cs="Arial"/>
          <w:sz w:val="22"/>
          <w:szCs w:val="22"/>
        </w:rPr>
      </w:pPr>
      <w:r w:rsidRPr="00ED047E">
        <w:rPr>
          <w:rFonts w:cs="Arial"/>
          <w:sz w:val="22"/>
          <w:szCs w:val="22"/>
        </w:rPr>
        <w:t xml:space="preserve">v případě spojů spojujících území Olomouckého kraje a území Jihomoravského kraje, zastavujících v zastávce Prostějov, Újezd a dále z Prostějova na jih vedených po dálnici D46 bude možné jejich vedení ze zastávky Prostějov, Újezd ulicemi Újezd a </w:t>
      </w:r>
      <w:r w:rsidRPr="00ED047E">
        <w:rPr>
          <w:rFonts w:cs="Arial"/>
          <w:sz w:val="22"/>
          <w:szCs w:val="22"/>
        </w:rPr>
        <w:lastRenderedPageBreak/>
        <w:t xml:space="preserve">Dolní na dálnici D46 ve směru na Brno (a ve směru do Prostějova jejich vedení protisměrně analogicky), </w:t>
      </w:r>
    </w:p>
    <w:p w:rsidR="00DB6B20" w:rsidRPr="00ED047E" w:rsidRDefault="00ED047E" w:rsidP="00ED047E">
      <w:pPr>
        <w:pStyle w:val="Odstavecseseznamem"/>
        <w:numPr>
          <w:ilvl w:val="0"/>
          <w:numId w:val="5"/>
        </w:numPr>
        <w:jc w:val="both"/>
        <w:rPr>
          <w:rFonts w:cs="Arial"/>
          <w:sz w:val="22"/>
          <w:szCs w:val="22"/>
        </w:rPr>
      </w:pPr>
      <w:r w:rsidRPr="00ED047E">
        <w:rPr>
          <w:rFonts w:cs="Arial"/>
          <w:sz w:val="22"/>
          <w:szCs w:val="22"/>
        </w:rPr>
        <w:t>v dostatečném časovém předstihu před termínem počátku úplných uzavírek budou zpracovány výlukové jízdní řády linek veřejné linkové osobní dopravy vnitrostátní spojujících území Olomouckého kraje a Jihomoravského, u kterých to zajištění dopravní obslužnosti území po dobu trvání uzavírek bude vyžadovat, které příslušní autobusoví dopravci v dostatečném časovém předstihu před termínem počátku úplných uzavírek (nebo příslušné etapy úplné uzavírky) předloží příslušnému dopravnímu úřadu ke schválení.</w:t>
      </w:r>
    </w:p>
    <w:p w:rsidR="00ED047E" w:rsidRDefault="00ED047E" w:rsidP="00ED047E">
      <w:pPr>
        <w:jc w:val="both"/>
        <w:rPr>
          <w:rFonts w:cs="Arial"/>
          <w:sz w:val="22"/>
          <w:szCs w:val="22"/>
        </w:rPr>
      </w:pPr>
    </w:p>
    <w:p w:rsidR="00E146D3" w:rsidRPr="00E146D3" w:rsidRDefault="00E146D3" w:rsidP="00E146D3">
      <w:pPr>
        <w:rPr>
          <w:b/>
        </w:rPr>
      </w:pPr>
      <w:r w:rsidRPr="00E146D3">
        <w:rPr>
          <w:b/>
        </w:rPr>
        <w:t>MHD Prostějov bude vedena následovně:</w:t>
      </w:r>
    </w:p>
    <w:p w:rsidR="00E146D3" w:rsidRDefault="00E146D3" w:rsidP="00E146D3">
      <w:pPr>
        <w:rPr>
          <w:b/>
        </w:rPr>
      </w:pPr>
    </w:p>
    <w:p w:rsidR="00E146D3" w:rsidRPr="00E146D3" w:rsidRDefault="00E146D3" w:rsidP="00E146D3">
      <w:pPr>
        <w:rPr>
          <w:b/>
        </w:rPr>
      </w:pPr>
      <w:r w:rsidRPr="00E146D3">
        <w:rPr>
          <w:b/>
        </w:rPr>
        <w:t xml:space="preserve">I. ETAPA od </w:t>
      </w:r>
      <w:r>
        <w:rPr>
          <w:b/>
        </w:rPr>
        <w:t>4</w:t>
      </w:r>
      <w:r w:rsidRPr="00E146D3">
        <w:rPr>
          <w:b/>
        </w:rPr>
        <w:t>.3. do 22.4.2018</w:t>
      </w:r>
    </w:p>
    <w:p w:rsidR="00E146D3" w:rsidRPr="00E146D3" w:rsidRDefault="00E146D3" w:rsidP="00E146D3">
      <w:pPr>
        <w:rPr>
          <w:b/>
          <w:sz w:val="20"/>
          <w:szCs w:val="20"/>
        </w:rPr>
      </w:pPr>
    </w:p>
    <w:p w:rsidR="00E146D3" w:rsidRDefault="00E146D3" w:rsidP="00E146D3">
      <w:pPr>
        <w:rPr>
          <w:b/>
          <w:sz w:val="20"/>
          <w:szCs w:val="20"/>
        </w:rPr>
      </w:pPr>
      <w:r w:rsidRPr="00E146D3">
        <w:rPr>
          <w:b/>
          <w:sz w:val="20"/>
          <w:szCs w:val="20"/>
        </w:rPr>
        <w:t xml:space="preserve">Linka MHD č.1  </w:t>
      </w:r>
    </w:p>
    <w:p w:rsidR="00E146D3" w:rsidRPr="00E146D3" w:rsidRDefault="00E146D3" w:rsidP="00E146D3">
      <w:pPr>
        <w:rPr>
          <w:sz w:val="20"/>
          <w:szCs w:val="20"/>
        </w:rPr>
      </w:pPr>
      <w:r w:rsidRPr="00E146D3">
        <w:rPr>
          <w:sz w:val="20"/>
          <w:szCs w:val="20"/>
        </w:rPr>
        <w:t>Z aut.st. pojede dle JŘ, z Poděbradova nám.  odbočí vpravo na zastávku   Žeranovská (náhradní za Brněnská křiž.Krokova ), pojede ulicí Žeranovská,Na Hrázi ,Určická,Okružní zastávka Okružní ( náhradní zast. za Brněnskou ), vpravo na Brněnskou ulici. Před hřbitovem  odbočí vlevo k severní zdi u které bude zřízena náhradní zastávka Hřbitov. po odbavení pokračuje a odbočí do ulice Lidická, na konci vlevo do ulice Okružní. Objízdná trasa je obousměrná.</w:t>
      </w:r>
    </w:p>
    <w:p w:rsidR="00E146D3" w:rsidRPr="00E146D3" w:rsidRDefault="00E146D3" w:rsidP="00E146D3">
      <w:pPr>
        <w:rPr>
          <w:b/>
          <w:sz w:val="22"/>
          <w:szCs w:val="22"/>
        </w:rPr>
      </w:pPr>
      <w:r w:rsidRPr="00E146D3">
        <w:rPr>
          <w:b/>
          <w:sz w:val="22"/>
          <w:szCs w:val="22"/>
        </w:rPr>
        <w:t>Požadujeme :</w:t>
      </w:r>
    </w:p>
    <w:p w:rsidR="00E146D3" w:rsidRPr="00E146D3" w:rsidRDefault="00E146D3" w:rsidP="00E146D3">
      <w:pPr>
        <w:rPr>
          <w:sz w:val="20"/>
          <w:szCs w:val="20"/>
        </w:rPr>
      </w:pPr>
      <w:r w:rsidRPr="00E146D3">
        <w:rPr>
          <w:sz w:val="20"/>
          <w:szCs w:val="20"/>
        </w:rPr>
        <w:t>U hřbitovní zdi vytvořit zpevněnou plochu pro výstup a nástup cestujících ( panely 14m ).</w:t>
      </w:r>
    </w:p>
    <w:p w:rsidR="00E146D3" w:rsidRPr="00E146D3" w:rsidRDefault="00E146D3" w:rsidP="00E146D3">
      <w:pPr>
        <w:rPr>
          <w:sz w:val="20"/>
          <w:szCs w:val="20"/>
        </w:rPr>
      </w:pPr>
      <w:r w:rsidRPr="00E146D3">
        <w:rPr>
          <w:sz w:val="20"/>
          <w:szCs w:val="20"/>
        </w:rPr>
        <w:t>Na ulicích kolem severní zdi a Lidické ( po točnu u garáží ) požadujeme zákazy zastavení a stání vozidel.</w:t>
      </w:r>
    </w:p>
    <w:p w:rsidR="00E146D3" w:rsidRPr="00E146D3" w:rsidRDefault="00E146D3" w:rsidP="00E146D3">
      <w:pPr>
        <w:rPr>
          <w:sz w:val="20"/>
          <w:szCs w:val="20"/>
        </w:rPr>
      </w:pPr>
      <w:r w:rsidRPr="00E146D3">
        <w:rPr>
          <w:sz w:val="20"/>
          <w:szCs w:val="20"/>
        </w:rPr>
        <w:t>Ulici Lidická osadit značkami pro jednosměrnou ulici ve směru od hřbitova k točně a začátku garáží. Včetně ponechání jednosměrky kolem severní zdi hřbitova. Nárůst na jeden spoj je 1 Km.</w:t>
      </w:r>
    </w:p>
    <w:p w:rsidR="00E146D3" w:rsidRPr="00E146D3" w:rsidRDefault="00E146D3" w:rsidP="00E146D3">
      <w:pPr>
        <w:rPr>
          <w:b/>
          <w:sz w:val="20"/>
          <w:szCs w:val="20"/>
        </w:rPr>
      </w:pPr>
      <w:r w:rsidRPr="00E146D3">
        <w:rPr>
          <w:b/>
          <w:sz w:val="20"/>
          <w:szCs w:val="20"/>
        </w:rPr>
        <w:t xml:space="preserve">Linka MHD č.11  </w:t>
      </w:r>
    </w:p>
    <w:p w:rsidR="00E146D3" w:rsidRPr="00E146D3" w:rsidRDefault="00E146D3" w:rsidP="00E146D3">
      <w:pPr>
        <w:rPr>
          <w:sz w:val="20"/>
          <w:szCs w:val="20"/>
        </w:rPr>
      </w:pPr>
      <w:r w:rsidRPr="00E146D3">
        <w:rPr>
          <w:sz w:val="20"/>
          <w:szCs w:val="20"/>
        </w:rPr>
        <w:t>Z aut.st. pojede dle JŘ, z Poděbradova nám.  odbočí vpravo na zastávku   Žeranovská  (náhradní za Brněnská křiž.Krokova ), pojede po III/37766 ulicí Žeranovská,Na Hrázi ,Určická do Určic, tam vlevo na III/4332, po přejezdu D46 vleno na III/0462 a směr Žešov, kde odbočí vpravo na zast.Prostějov,Žešov.Tam vyčká na čas odjezdu a po otočení v obci u RD č.pop. 58 a 84 najede na zastávku Prostějov,Žešov,střed.  Objízdná trasa je obousměrná.</w:t>
      </w:r>
    </w:p>
    <w:p w:rsidR="00E146D3" w:rsidRPr="00E146D3" w:rsidRDefault="00E146D3" w:rsidP="00E146D3">
      <w:pPr>
        <w:rPr>
          <w:b/>
          <w:sz w:val="22"/>
          <w:szCs w:val="22"/>
        </w:rPr>
      </w:pPr>
      <w:r w:rsidRPr="00E146D3">
        <w:rPr>
          <w:b/>
          <w:sz w:val="22"/>
          <w:szCs w:val="22"/>
        </w:rPr>
        <w:t>Požadujeme :</w:t>
      </w:r>
    </w:p>
    <w:p w:rsidR="00E146D3" w:rsidRPr="00E146D3" w:rsidRDefault="00E146D3" w:rsidP="00E146D3">
      <w:pPr>
        <w:rPr>
          <w:sz w:val="20"/>
          <w:szCs w:val="20"/>
        </w:rPr>
      </w:pPr>
      <w:r w:rsidRPr="00E146D3">
        <w:rPr>
          <w:sz w:val="20"/>
          <w:szCs w:val="20"/>
        </w:rPr>
        <w:t>Na prostranství před RD č.pop. 58 a 84 ( otáčecí místo pro autobus ) osadit zákazy stání ve všech směrech. Před RD č.pop. 84 odbagrovat a srovnat cca 1m.zeminy pro najetí autobusu k otočení, tak,aby nebylo potřeba couvat. Požadujeme osazení značky POZOR otáčení autobusu!!! Nárůst na jeden spoj je 7 Km.</w:t>
      </w:r>
    </w:p>
    <w:p w:rsidR="00E146D3" w:rsidRPr="00E146D3" w:rsidRDefault="00E146D3" w:rsidP="00E146D3">
      <w:pPr>
        <w:rPr>
          <w:b/>
          <w:sz w:val="20"/>
          <w:szCs w:val="20"/>
        </w:rPr>
      </w:pPr>
      <w:r w:rsidRPr="00E146D3">
        <w:rPr>
          <w:b/>
          <w:sz w:val="20"/>
          <w:szCs w:val="20"/>
        </w:rPr>
        <w:t xml:space="preserve">Linka MHD č.2  </w:t>
      </w:r>
    </w:p>
    <w:p w:rsidR="00E146D3" w:rsidRPr="00E146D3" w:rsidRDefault="00E146D3" w:rsidP="00E146D3">
      <w:pPr>
        <w:rPr>
          <w:sz w:val="20"/>
          <w:szCs w:val="20"/>
        </w:rPr>
      </w:pPr>
      <w:r w:rsidRPr="00E146D3">
        <w:rPr>
          <w:sz w:val="20"/>
          <w:szCs w:val="20"/>
        </w:rPr>
        <w:t>Z Prostějov,aut.st. pojede dle JŘ, až po kruhový objezd ulic Brněnská a Okružní. Pojede rovně na zastávku Prostějov,Okružní ( náhradní za zrušenou zast. Prostějov,Brněnská ), dále ulicemi Okružní, Určická, Na Hrázi, Žeranovská, vlevo na zast. Prostějov,Poděbradovo nám. a dále dle JŘ. Nárůst na jeden spoj je 1.Km.</w:t>
      </w:r>
    </w:p>
    <w:p w:rsidR="00E146D3" w:rsidRPr="00E146D3" w:rsidRDefault="00E146D3" w:rsidP="00E146D3">
      <w:pPr>
        <w:rPr>
          <w:sz w:val="20"/>
          <w:szCs w:val="20"/>
        </w:rPr>
      </w:pPr>
      <w:r w:rsidRPr="00E146D3">
        <w:rPr>
          <w:sz w:val="20"/>
          <w:szCs w:val="20"/>
        </w:rPr>
        <w:t>Z Prostějov,nemocnice pojede dle JŘ po zastávku Prostějov,Palackého dále z Poděbradova nám.  odbočí vpravo na zastávku   Žeranovská  (náhradní za Prostějov,Brněnská křiž.Krokova ), pojede ulicemi Žeranovská, Na Hrázi, Určická, Okružní na zastávku Prostějov,Okružní (náhradní za zrušenou zastávku Prostějov,Brněnská ). Přes kruhový objezd po ulici Okružní a dle JŘ. Nárůst na jeden spoj je 1 Km.</w:t>
      </w:r>
    </w:p>
    <w:p w:rsidR="00E146D3" w:rsidRPr="00E146D3" w:rsidRDefault="00E146D3" w:rsidP="00E146D3">
      <w:pPr>
        <w:rPr>
          <w:b/>
          <w:sz w:val="20"/>
          <w:szCs w:val="20"/>
        </w:rPr>
      </w:pPr>
      <w:r w:rsidRPr="00E146D3">
        <w:rPr>
          <w:b/>
          <w:sz w:val="20"/>
          <w:szCs w:val="20"/>
        </w:rPr>
        <w:t>Linka MHD č.21</w:t>
      </w:r>
    </w:p>
    <w:p w:rsidR="00E146D3" w:rsidRPr="00E146D3" w:rsidRDefault="00E146D3" w:rsidP="00E146D3">
      <w:pPr>
        <w:rPr>
          <w:sz w:val="20"/>
          <w:szCs w:val="20"/>
        </w:rPr>
      </w:pPr>
      <w:r w:rsidRPr="00E146D3">
        <w:rPr>
          <w:sz w:val="20"/>
          <w:szCs w:val="20"/>
        </w:rPr>
        <w:t>Jede bez omezení dle JŘ.</w:t>
      </w:r>
    </w:p>
    <w:p w:rsidR="00E146D3" w:rsidRPr="00E146D3" w:rsidRDefault="00E146D3" w:rsidP="00E146D3">
      <w:pPr>
        <w:rPr>
          <w:sz w:val="20"/>
          <w:szCs w:val="20"/>
        </w:rPr>
      </w:pPr>
    </w:p>
    <w:p w:rsidR="00E146D3" w:rsidRPr="00E146D3" w:rsidRDefault="00E146D3" w:rsidP="00E146D3">
      <w:pPr>
        <w:rPr>
          <w:b/>
        </w:rPr>
      </w:pPr>
      <w:r w:rsidRPr="00E146D3">
        <w:rPr>
          <w:b/>
        </w:rPr>
        <w:t>II. ETAPA od 23. 4. do 17. 6. 2018</w:t>
      </w:r>
    </w:p>
    <w:p w:rsidR="00E146D3" w:rsidRPr="00E146D3" w:rsidRDefault="00E146D3" w:rsidP="00E146D3">
      <w:pPr>
        <w:rPr>
          <w:sz w:val="20"/>
          <w:szCs w:val="20"/>
        </w:rPr>
      </w:pPr>
    </w:p>
    <w:p w:rsidR="00E146D3" w:rsidRPr="00E146D3" w:rsidRDefault="00E146D3" w:rsidP="00E146D3">
      <w:pPr>
        <w:rPr>
          <w:b/>
          <w:sz w:val="20"/>
          <w:szCs w:val="20"/>
        </w:rPr>
      </w:pPr>
      <w:r w:rsidRPr="00E146D3">
        <w:rPr>
          <w:b/>
          <w:sz w:val="20"/>
          <w:szCs w:val="20"/>
        </w:rPr>
        <w:t xml:space="preserve">Linka MHD č.1   </w:t>
      </w:r>
    </w:p>
    <w:p w:rsidR="00E146D3" w:rsidRPr="00E146D3" w:rsidRDefault="00E146D3" w:rsidP="00E146D3">
      <w:pPr>
        <w:rPr>
          <w:sz w:val="20"/>
          <w:szCs w:val="20"/>
        </w:rPr>
      </w:pPr>
      <w:r w:rsidRPr="00E146D3">
        <w:rPr>
          <w:sz w:val="20"/>
          <w:szCs w:val="20"/>
        </w:rPr>
        <w:t>Z aut.st. pojede dle JŘ, z Poděbradova nám.  odbočí vpravo na zastávku   Žeranovská (náhradní za Brněnská křiž.Krokova ), pojede ulicí Žeranovská, Na Hrázi , Určická, Za Určickou ulicí, kde odbočí vlevo na Místní komunikaci k PV Auto a točně autobusů. Na přemístěné zastávce Prostějov,hřbitov ( na konci točny vpravo před výjezdem na Brněnskou ulici ) kde provede odbavení cestujících. Nárůst na jeden spoj je 1 Km.</w:t>
      </w:r>
    </w:p>
    <w:p w:rsidR="00E146D3" w:rsidRPr="00E146D3" w:rsidRDefault="00E146D3" w:rsidP="00E146D3">
      <w:pPr>
        <w:rPr>
          <w:sz w:val="20"/>
          <w:szCs w:val="20"/>
        </w:rPr>
      </w:pPr>
      <w:r w:rsidRPr="00E146D3">
        <w:rPr>
          <w:sz w:val="20"/>
          <w:szCs w:val="20"/>
        </w:rPr>
        <w:lastRenderedPageBreak/>
        <w:t>Ze zastávky Prostějov, hřbitov pokračuje vpravo po ulici Brněnská s odbočením k Agrostavu. Dále projede jednosměrnou ulicí po místní komunikaci a odbočí vpravo Za Určickou ulicí a pokračuje dále přes ulice Určická, Na Hrázi, Žeranovská ( zastávka Prostějov,Žeranovská náhradní za zrušenou zastávku Prostějov,Brněnská ) a dále dle JŘ. Nárůst na spoj je  1. Km.</w:t>
      </w:r>
    </w:p>
    <w:p w:rsidR="00E146D3" w:rsidRDefault="00E146D3" w:rsidP="00E146D3">
      <w:pPr>
        <w:rPr>
          <w:b/>
          <w:sz w:val="20"/>
          <w:szCs w:val="20"/>
        </w:rPr>
      </w:pPr>
      <w:r w:rsidRPr="00E146D3">
        <w:rPr>
          <w:b/>
          <w:sz w:val="22"/>
          <w:szCs w:val="22"/>
        </w:rPr>
        <w:t>Požadujeme :</w:t>
      </w:r>
      <w:r w:rsidRPr="00E146D3">
        <w:rPr>
          <w:b/>
          <w:sz w:val="20"/>
          <w:szCs w:val="20"/>
        </w:rPr>
        <w:t xml:space="preserve"> </w:t>
      </w:r>
    </w:p>
    <w:p w:rsidR="00E146D3" w:rsidRPr="00E146D3" w:rsidRDefault="00E146D3" w:rsidP="00E146D3">
      <w:pPr>
        <w:rPr>
          <w:sz w:val="20"/>
          <w:szCs w:val="20"/>
        </w:rPr>
      </w:pPr>
      <w:r w:rsidRPr="00E146D3">
        <w:rPr>
          <w:sz w:val="20"/>
          <w:szCs w:val="20"/>
        </w:rPr>
        <w:t>Po odbočení z komunikace Za Určickou ulicí, na konci Místní komunikace cca úsek 150 m. vyspravit recyklátem, zaválcovat tak, aby byla komunikace rovná, bez výmolů a odpovídala provozu nízkopodlažních autobusů. průběžně sledovat stav a provádět případné vysprávky. Na točně vpravo položit nástupní panely v délce min. 14 m., kde bude náhradní označník z důvodu nemožnosti najetí autobusu na točnu ze strany od Žešova</w:t>
      </w:r>
      <w:r w:rsidR="00956950">
        <w:rPr>
          <w:sz w:val="20"/>
          <w:szCs w:val="20"/>
        </w:rPr>
        <w:t xml:space="preserve"> (v případě, že autobus bude moci zajíždět, není nutné realizovat náhradní zastávku)</w:t>
      </w:r>
      <w:r w:rsidRPr="00E146D3">
        <w:rPr>
          <w:sz w:val="20"/>
          <w:szCs w:val="20"/>
        </w:rPr>
        <w:t xml:space="preserve">. </w:t>
      </w:r>
    </w:p>
    <w:p w:rsidR="00E146D3" w:rsidRPr="00E146D3" w:rsidRDefault="00E146D3" w:rsidP="00E146D3">
      <w:pPr>
        <w:rPr>
          <w:sz w:val="20"/>
          <w:szCs w:val="20"/>
        </w:rPr>
      </w:pPr>
      <w:r>
        <w:rPr>
          <w:b/>
          <w:sz w:val="20"/>
          <w:szCs w:val="20"/>
        </w:rPr>
        <w:t>Linka MHD č.11</w:t>
      </w:r>
      <w:r w:rsidRPr="00E146D3">
        <w:rPr>
          <w:sz w:val="20"/>
          <w:szCs w:val="20"/>
        </w:rPr>
        <w:t xml:space="preserve">  </w:t>
      </w:r>
      <w:r w:rsidRPr="00E146D3">
        <w:rPr>
          <w:sz w:val="20"/>
          <w:szCs w:val="20"/>
        </w:rPr>
        <w:t>jede jako v I.ETAPĚ</w:t>
      </w:r>
    </w:p>
    <w:p w:rsidR="00E146D3" w:rsidRPr="00E146D3" w:rsidRDefault="00E146D3" w:rsidP="00E146D3">
      <w:pPr>
        <w:rPr>
          <w:sz w:val="20"/>
          <w:szCs w:val="20"/>
        </w:rPr>
      </w:pPr>
      <w:r w:rsidRPr="00E146D3">
        <w:rPr>
          <w:b/>
          <w:sz w:val="20"/>
          <w:szCs w:val="20"/>
        </w:rPr>
        <w:t xml:space="preserve">Linka MHD č.2  </w:t>
      </w:r>
      <w:r w:rsidRPr="00E146D3">
        <w:rPr>
          <w:sz w:val="20"/>
          <w:szCs w:val="20"/>
        </w:rPr>
        <w:t>jede jako v I. ETAPĚ</w:t>
      </w:r>
    </w:p>
    <w:p w:rsidR="00E146D3" w:rsidRPr="00E146D3" w:rsidRDefault="00E146D3" w:rsidP="00E146D3">
      <w:pPr>
        <w:rPr>
          <w:sz w:val="20"/>
          <w:szCs w:val="20"/>
        </w:rPr>
      </w:pPr>
      <w:r w:rsidRPr="00E146D3">
        <w:rPr>
          <w:b/>
          <w:sz w:val="20"/>
          <w:szCs w:val="20"/>
        </w:rPr>
        <w:t>Linka MHD č.21</w:t>
      </w:r>
      <w:r w:rsidRPr="00E146D3">
        <w:rPr>
          <w:sz w:val="20"/>
          <w:szCs w:val="20"/>
        </w:rPr>
        <w:t xml:space="preserve"> jede bez omezení dle JŘ</w:t>
      </w:r>
    </w:p>
    <w:p w:rsidR="00E146D3" w:rsidRPr="00E146D3" w:rsidRDefault="00E146D3" w:rsidP="00E146D3">
      <w:pPr>
        <w:rPr>
          <w:b/>
          <w:sz w:val="20"/>
          <w:szCs w:val="20"/>
        </w:rPr>
      </w:pPr>
    </w:p>
    <w:p w:rsidR="00E146D3" w:rsidRPr="00E146D3" w:rsidRDefault="00E146D3" w:rsidP="00E146D3">
      <w:pPr>
        <w:rPr>
          <w:sz w:val="20"/>
          <w:szCs w:val="20"/>
        </w:rPr>
      </w:pPr>
    </w:p>
    <w:p w:rsidR="00E146D3" w:rsidRPr="00E146D3" w:rsidRDefault="00E146D3" w:rsidP="00E146D3">
      <w:pPr>
        <w:rPr>
          <w:b/>
        </w:rPr>
      </w:pPr>
      <w:r w:rsidRPr="00E146D3">
        <w:rPr>
          <w:b/>
        </w:rPr>
        <w:t>III. ETAPA od 18. 6. do 24. 6. 2018</w:t>
      </w:r>
    </w:p>
    <w:p w:rsidR="00E146D3" w:rsidRPr="00E146D3" w:rsidRDefault="00E146D3" w:rsidP="00E146D3">
      <w:pPr>
        <w:rPr>
          <w:sz w:val="20"/>
          <w:szCs w:val="20"/>
        </w:rPr>
      </w:pPr>
    </w:p>
    <w:p w:rsidR="00E146D3" w:rsidRPr="00E146D3" w:rsidRDefault="00E146D3" w:rsidP="00E146D3">
      <w:pPr>
        <w:rPr>
          <w:sz w:val="20"/>
          <w:szCs w:val="20"/>
        </w:rPr>
      </w:pPr>
      <w:r w:rsidRPr="00E146D3">
        <w:rPr>
          <w:b/>
          <w:sz w:val="20"/>
          <w:szCs w:val="20"/>
        </w:rPr>
        <w:t>Linka MHD č.</w:t>
      </w:r>
      <w:r w:rsidRPr="00E146D3">
        <w:rPr>
          <w:sz w:val="20"/>
          <w:szCs w:val="20"/>
        </w:rPr>
        <w:t xml:space="preserve"> jede jako ve II. ETAPĚ</w:t>
      </w:r>
    </w:p>
    <w:p w:rsidR="00E146D3" w:rsidRPr="00E146D3" w:rsidRDefault="00E146D3" w:rsidP="00E146D3">
      <w:pPr>
        <w:rPr>
          <w:sz w:val="20"/>
          <w:szCs w:val="20"/>
        </w:rPr>
      </w:pPr>
      <w:r w:rsidRPr="00E146D3">
        <w:rPr>
          <w:b/>
          <w:sz w:val="20"/>
          <w:szCs w:val="20"/>
        </w:rPr>
        <w:t xml:space="preserve">Linka MHD č.11  </w:t>
      </w:r>
      <w:r w:rsidRPr="00E146D3">
        <w:rPr>
          <w:sz w:val="20"/>
          <w:szCs w:val="20"/>
        </w:rPr>
        <w:t>jede jako v I. a II.ETAPĚ</w:t>
      </w:r>
    </w:p>
    <w:p w:rsidR="00E146D3" w:rsidRPr="00E146D3" w:rsidRDefault="00E146D3" w:rsidP="00E146D3">
      <w:pPr>
        <w:rPr>
          <w:b/>
          <w:sz w:val="20"/>
          <w:szCs w:val="20"/>
        </w:rPr>
      </w:pPr>
      <w:r w:rsidRPr="00E146D3">
        <w:rPr>
          <w:b/>
          <w:sz w:val="20"/>
          <w:szCs w:val="20"/>
        </w:rPr>
        <w:t>Linka MHD č.</w:t>
      </w:r>
      <w:r>
        <w:rPr>
          <w:b/>
          <w:sz w:val="20"/>
          <w:szCs w:val="20"/>
        </w:rPr>
        <w:t xml:space="preserve">2  </w:t>
      </w:r>
    </w:p>
    <w:p w:rsidR="00E146D3" w:rsidRPr="00E146D3" w:rsidRDefault="00E146D3" w:rsidP="00E146D3">
      <w:pPr>
        <w:rPr>
          <w:sz w:val="20"/>
          <w:szCs w:val="20"/>
        </w:rPr>
      </w:pPr>
      <w:r w:rsidRPr="00E146D3">
        <w:rPr>
          <w:sz w:val="20"/>
          <w:szCs w:val="20"/>
        </w:rPr>
        <w:t>Z Prostějov,aut.st. pojede dle JŘ, až po zastávku Prostějov,Šárka lékárna. Dále pojede vpravo přes ulice Jezdecká, Dolní, Wolkerova na zastávku Prostějov,Poděbradovo,nám. Dále dle JŘ. Budou vynechány zastávky Prostějov,Šárka, Prostějov,Brněnská, Objížďka je obousměrná bez rozdílu ujetých Km navrhujeme možnost stanovit náhradní zastávku v ulici Jezdecká.</w:t>
      </w:r>
    </w:p>
    <w:p w:rsidR="00E146D3" w:rsidRPr="00E146D3" w:rsidRDefault="00E146D3" w:rsidP="00E146D3">
      <w:pPr>
        <w:rPr>
          <w:b/>
          <w:sz w:val="20"/>
          <w:szCs w:val="20"/>
        </w:rPr>
      </w:pPr>
      <w:r w:rsidRPr="00E146D3">
        <w:rPr>
          <w:b/>
          <w:sz w:val="20"/>
          <w:szCs w:val="20"/>
        </w:rPr>
        <w:t>Linka MHD č.2</w:t>
      </w:r>
      <w:r>
        <w:rPr>
          <w:b/>
          <w:sz w:val="20"/>
          <w:szCs w:val="20"/>
        </w:rPr>
        <w:t xml:space="preserve">1  </w:t>
      </w:r>
    </w:p>
    <w:p w:rsidR="00E146D3" w:rsidRPr="00E146D3" w:rsidRDefault="00E146D3" w:rsidP="00E146D3">
      <w:pPr>
        <w:rPr>
          <w:sz w:val="20"/>
          <w:szCs w:val="20"/>
        </w:rPr>
      </w:pPr>
      <w:r w:rsidRPr="00E146D3">
        <w:rPr>
          <w:sz w:val="20"/>
          <w:szCs w:val="20"/>
        </w:rPr>
        <w:t>Z Prostějov,aut.st. pojede dle JŘ, až po zastávku Prostějov,Šárka lékárna. Dále pojede vpravo přes ulice Jezdecká, Dolní, Wolkerova na zastávku Prostějov,Poděbradovo,nám. ( náhradní za zrušenou Prostějov,Žeranovská ). Dále dle JŘ. Budou vynechány zastávky Prostějov,Šárka, Okružní, Určická, rybník, Žeranovská. Objížďka je obousměrná, navrhujeme možnost stanovit náhradní zastávku v ulici Jezdecká.</w:t>
      </w:r>
    </w:p>
    <w:p w:rsidR="00E146D3" w:rsidRPr="00E146D3" w:rsidRDefault="00E146D3" w:rsidP="00E146D3">
      <w:pPr>
        <w:rPr>
          <w:b/>
          <w:sz w:val="20"/>
          <w:szCs w:val="20"/>
        </w:rPr>
      </w:pPr>
    </w:p>
    <w:p w:rsidR="00E146D3" w:rsidRPr="00E146D3" w:rsidRDefault="00E146D3" w:rsidP="00E146D3">
      <w:pPr>
        <w:rPr>
          <w:b/>
        </w:rPr>
      </w:pPr>
      <w:r w:rsidRPr="00E146D3">
        <w:rPr>
          <w:b/>
        </w:rPr>
        <w:t>IV. ETAPA od 25. 6. do 30. 9. 2018</w:t>
      </w:r>
    </w:p>
    <w:p w:rsidR="00E146D3" w:rsidRPr="00E146D3" w:rsidRDefault="00E146D3" w:rsidP="00E146D3">
      <w:pPr>
        <w:rPr>
          <w:sz w:val="20"/>
          <w:szCs w:val="20"/>
        </w:rPr>
      </w:pPr>
    </w:p>
    <w:p w:rsidR="00E146D3" w:rsidRPr="00E146D3" w:rsidRDefault="00E146D3" w:rsidP="00E146D3">
      <w:pPr>
        <w:rPr>
          <w:sz w:val="20"/>
          <w:szCs w:val="20"/>
        </w:rPr>
      </w:pPr>
      <w:r w:rsidRPr="00E146D3">
        <w:rPr>
          <w:b/>
          <w:sz w:val="20"/>
          <w:szCs w:val="20"/>
        </w:rPr>
        <w:t xml:space="preserve">Linka MHD č.  1 </w:t>
      </w:r>
      <w:r w:rsidRPr="00E146D3">
        <w:rPr>
          <w:sz w:val="20"/>
          <w:szCs w:val="20"/>
        </w:rPr>
        <w:t>jede již dle platného JŘ</w:t>
      </w:r>
    </w:p>
    <w:p w:rsidR="00E146D3" w:rsidRPr="00E146D3" w:rsidRDefault="00E146D3" w:rsidP="00E146D3">
      <w:pPr>
        <w:rPr>
          <w:sz w:val="20"/>
          <w:szCs w:val="20"/>
        </w:rPr>
      </w:pPr>
      <w:r w:rsidRPr="00E146D3">
        <w:rPr>
          <w:b/>
          <w:sz w:val="20"/>
          <w:szCs w:val="20"/>
        </w:rPr>
        <w:t xml:space="preserve">Linka MHD č.11 </w:t>
      </w:r>
      <w:r w:rsidRPr="00E146D3">
        <w:rPr>
          <w:sz w:val="20"/>
          <w:szCs w:val="20"/>
        </w:rPr>
        <w:t xml:space="preserve"> jede jako v I. a II. a III. ETAPĚ</w:t>
      </w:r>
    </w:p>
    <w:p w:rsidR="00E146D3" w:rsidRPr="00E146D3" w:rsidRDefault="00E146D3" w:rsidP="00E146D3">
      <w:pPr>
        <w:rPr>
          <w:b/>
          <w:sz w:val="20"/>
          <w:szCs w:val="20"/>
        </w:rPr>
      </w:pPr>
      <w:r w:rsidRPr="00E146D3">
        <w:rPr>
          <w:b/>
          <w:sz w:val="20"/>
          <w:szCs w:val="20"/>
        </w:rPr>
        <w:t xml:space="preserve">Linka MHD č.  2  </w:t>
      </w:r>
      <w:r w:rsidRPr="00E146D3">
        <w:rPr>
          <w:sz w:val="20"/>
          <w:szCs w:val="20"/>
        </w:rPr>
        <w:t>jede již dle platného JŘ</w:t>
      </w:r>
    </w:p>
    <w:p w:rsidR="00E146D3" w:rsidRPr="00E146D3" w:rsidRDefault="00E146D3" w:rsidP="00E146D3">
      <w:pPr>
        <w:rPr>
          <w:sz w:val="20"/>
          <w:szCs w:val="20"/>
        </w:rPr>
      </w:pPr>
      <w:r w:rsidRPr="00E146D3">
        <w:rPr>
          <w:b/>
          <w:sz w:val="20"/>
          <w:szCs w:val="20"/>
        </w:rPr>
        <w:t xml:space="preserve">Linka MHD č.21  </w:t>
      </w:r>
      <w:r w:rsidRPr="00E146D3">
        <w:rPr>
          <w:sz w:val="20"/>
          <w:szCs w:val="20"/>
        </w:rPr>
        <w:t xml:space="preserve"> jede již dle platného JŘ</w:t>
      </w:r>
    </w:p>
    <w:p w:rsidR="00E146D3" w:rsidRPr="00E146D3" w:rsidRDefault="00E146D3" w:rsidP="00E146D3">
      <w:pPr>
        <w:rPr>
          <w:sz w:val="20"/>
          <w:szCs w:val="20"/>
        </w:rPr>
      </w:pPr>
    </w:p>
    <w:p w:rsidR="00065CA3" w:rsidRDefault="00065CA3" w:rsidP="00065CA3">
      <w:pPr>
        <w:jc w:val="both"/>
        <w:rPr>
          <w:rFonts w:cs="Arial"/>
          <w:sz w:val="22"/>
          <w:szCs w:val="22"/>
        </w:rPr>
      </w:pPr>
      <w:r w:rsidRPr="00515D8C">
        <w:rPr>
          <w:rFonts w:cs="Arial"/>
          <w:sz w:val="22"/>
          <w:szCs w:val="22"/>
        </w:rPr>
        <w:t xml:space="preserve">3) </w:t>
      </w:r>
      <w:r>
        <w:rPr>
          <w:rFonts w:cs="Arial"/>
          <w:sz w:val="22"/>
          <w:szCs w:val="22"/>
        </w:rPr>
        <w:t xml:space="preserve">Na objízdných trasách, </w:t>
      </w:r>
      <w:r w:rsidR="004677F0">
        <w:rPr>
          <w:rFonts w:cs="Arial"/>
          <w:sz w:val="22"/>
          <w:szCs w:val="22"/>
        </w:rPr>
        <w:t>bude</w:t>
      </w:r>
      <w:r w:rsidRPr="0058519C">
        <w:rPr>
          <w:rFonts w:cs="Arial"/>
          <w:sz w:val="22"/>
          <w:szCs w:val="22"/>
        </w:rPr>
        <w:t xml:space="preserve"> zajištěna zimn</w:t>
      </w:r>
      <w:r>
        <w:rPr>
          <w:rFonts w:cs="Arial"/>
          <w:sz w:val="22"/>
          <w:szCs w:val="22"/>
        </w:rPr>
        <w:t>í</w:t>
      </w:r>
      <w:r w:rsidRPr="0058519C">
        <w:rPr>
          <w:rFonts w:cs="Arial"/>
          <w:sz w:val="22"/>
          <w:szCs w:val="22"/>
        </w:rPr>
        <w:t xml:space="preserve"> údržba ve stejném pořadí, jako je dle operačního plánu zimní údržba </w:t>
      </w:r>
      <w:r>
        <w:rPr>
          <w:rFonts w:cs="Arial"/>
          <w:sz w:val="22"/>
          <w:szCs w:val="22"/>
        </w:rPr>
        <w:t xml:space="preserve">jako silnici II/433. </w:t>
      </w:r>
    </w:p>
    <w:p w:rsidR="00065CA3" w:rsidRDefault="00065CA3" w:rsidP="00065CA3">
      <w:pPr>
        <w:jc w:val="both"/>
        <w:rPr>
          <w:rFonts w:cs="Arial"/>
          <w:sz w:val="22"/>
          <w:szCs w:val="22"/>
        </w:rPr>
      </w:pPr>
    </w:p>
    <w:p w:rsidR="00065CA3" w:rsidRPr="00322F92" w:rsidRDefault="004677F0" w:rsidP="00065CA3">
      <w:pPr>
        <w:jc w:val="both"/>
        <w:rPr>
          <w:rFonts w:cs="Arial"/>
          <w:sz w:val="22"/>
          <w:szCs w:val="22"/>
        </w:rPr>
      </w:pPr>
      <w:r>
        <w:rPr>
          <w:rFonts w:cs="Arial"/>
          <w:sz w:val="22"/>
          <w:szCs w:val="22"/>
        </w:rPr>
        <w:t>4</w:t>
      </w:r>
      <w:r w:rsidR="00065CA3" w:rsidRPr="00322F92">
        <w:rPr>
          <w:rFonts w:cs="Arial"/>
          <w:sz w:val="22"/>
          <w:szCs w:val="22"/>
        </w:rPr>
        <w:t xml:space="preserve">) Za splnění podmínek tohoto rozhodnutí zodpovídá: </w:t>
      </w:r>
      <w:r w:rsidR="00065CA3" w:rsidRPr="00543878">
        <w:rPr>
          <w:rFonts w:cs="Arial"/>
          <w:sz w:val="22"/>
          <w:szCs w:val="22"/>
        </w:rPr>
        <w:t xml:space="preserve">firma </w:t>
      </w:r>
      <w:r w:rsidR="000D4A3C" w:rsidRPr="000D4A3C">
        <w:rPr>
          <w:rFonts w:cs="Arial"/>
          <w:sz w:val="22"/>
          <w:szCs w:val="22"/>
        </w:rPr>
        <w:t>PORR a.s., IČ:43005560, Dubečská 3238/36, Strašice, 100 00 Praha 10, Bc. Tomáš Tomanec, tel.: 725 850 909</w:t>
      </w:r>
      <w:r w:rsidR="00065CA3" w:rsidRPr="00543878">
        <w:rPr>
          <w:rFonts w:cs="Arial"/>
          <w:sz w:val="22"/>
          <w:szCs w:val="22"/>
        </w:rPr>
        <w:t>.</w:t>
      </w:r>
    </w:p>
    <w:p w:rsidR="004677F0" w:rsidRDefault="004677F0" w:rsidP="00065CA3">
      <w:pPr>
        <w:jc w:val="center"/>
        <w:rPr>
          <w:rFonts w:cs="Arial"/>
          <w:b/>
          <w:sz w:val="22"/>
          <w:szCs w:val="22"/>
        </w:rPr>
      </w:pPr>
    </w:p>
    <w:p w:rsidR="00065CA3" w:rsidRPr="00322F92" w:rsidRDefault="00065CA3" w:rsidP="00065CA3">
      <w:pPr>
        <w:jc w:val="center"/>
        <w:rPr>
          <w:rFonts w:cs="Arial"/>
          <w:b/>
          <w:sz w:val="22"/>
          <w:szCs w:val="22"/>
        </w:rPr>
      </w:pPr>
      <w:r w:rsidRPr="00322F92">
        <w:rPr>
          <w:rFonts w:cs="Arial"/>
          <w:b/>
          <w:sz w:val="22"/>
          <w:szCs w:val="22"/>
        </w:rPr>
        <w:t>Účastníci řízení</w:t>
      </w:r>
    </w:p>
    <w:p w:rsidR="00065CA3" w:rsidRPr="00322F92" w:rsidRDefault="00065CA3" w:rsidP="00065CA3">
      <w:pPr>
        <w:jc w:val="both"/>
        <w:rPr>
          <w:rFonts w:cs="Arial"/>
          <w:sz w:val="22"/>
          <w:szCs w:val="22"/>
        </w:rPr>
      </w:pPr>
      <w:r w:rsidRPr="00322F92">
        <w:rPr>
          <w:rFonts w:cs="Arial"/>
          <w:sz w:val="22"/>
          <w:szCs w:val="22"/>
        </w:rPr>
        <w:t xml:space="preserve">     Účastníci řízení, na něž se vztahuje rozhodnutí správního orgánu (§ 27 odst. 1 správního řádu): </w:t>
      </w:r>
    </w:p>
    <w:p w:rsidR="00EE6E02" w:rsidRDefault="00EE6E02" w:rsidP="00EE6E02">
      <w:pPr>
        <w:jc w:val="both"/>
        <w:rPr>
          <w:rFonts w:cs="Arial"/>
          <w:sz w:val="20"/>
          <w:szCs w:val="20"/>
        </w:rPr>
      </w:pPr>
      <w:r w:rsidRPr="000D4A3C">
        <w:rPr>
          <w:rFonts w:cs="Arial"/>
          <w:sz w:val="20"/>
          <w:szCs w:val="20"/>
        </w:rPr>
        <w:t>PORR a.s., IČ:43005560, Dubečská 3238/36, Strašice, 100 00 Praha 10</w:t>
      </w:r>
    </w:p>
    <w:p w:rsidR="00EE6E02" w:rsidRPr="0011106B" w:rsidRDefault="00EE6E02" w:rsidP="00EE6E02">
      <w:pPr>
        <w:jc w:val="both"/>
        <w:rPr>
          <w:rFonts w:cs="Arial"/>
          <w:sz w:val="20"/>
          <w:szCs w:val="20"/>
        </w:rPr>
      </w:pPr>
      <w:r w:rsidRPr="0011106B">
        <w:rPr>
          <w:rFonts w:cs="Arial"/>
          <w:sz w:val="20"/>
          <w:szCs w:val="20"/>
        </w:rPr>
        <w:t>Správa silnic Olomouckého kraje, příspěvková organizace, středisko údržby Jih, IČ:70960399, Kostelecká 55, 796 56 Prostějov</w:t>
      </w:r>
    </w:p>
    <w:p w:rsidR="00EE6E02" w:rsidRDefault="00EE6E02" w:rsidP="00EE6E02">
      <w:pPr>
        <w:jc w:val="both"/>
        <w:rPr>
          <w:rFonts w:cs="Arial"/>
          <w:sz w:val="20"/>
          <w:szCs w:val="20"/>
        </w:rPr>
      </w:pPr>
      <w:r w:rsidRPr="00053993">
        <w:rPr>
          <w:rFonts w:cs="Arial"/>
          <w:sz w:val="20"/>
          <w:szCs w:val="20"/>
        </w:rPr>
        <w:t>Ředitelství silnic a dálnic ČR, IČ:65993390, Na Pankráci 546/56, 145 05 Praha</w:t>
      </w:r>
    </w:p>
    <w:p w:rsidR="00EE6E02" w:rsidRPr="0011106B" w:rsidRDefault="00EE6E02" w:rsidP="00EE6E02">
      <w:pPr>
        <w:jc w:val="both"/>
        <w:rPr>
          <w:rFonts w:cs="Arial"/>
          <w:sz w:val="20"/>
          <w:szCs w:val="20"/>
        </w:rPr>
      </w:pPr>
      <w:r w:rsidRPr="0011106B">
        <w:rPr>
          <w:rFonts w:cs="Arial"/>
          <w:sz w:val="20"/>
          <w:szCs w:val="20"/>
        </w:rPr>
        <w:t>Statutární město Prostějov - Magistrát města Prostějova, odbor správy a údržby majetku města, nám. T.G. Masaryka 12, 79742 Prostějov</w:t>
      </w:r>
    </w:p>
    <w:p w:rsidR="00EE6E02" w:rsidRPr="00053993" w:rsidRDefault="00EE6E02" w:rsidP="00EE6E02">
      <w:pPr>
        <w:jc w:val="both"/>
        <w:rPr>
          <w:rFonts w:cs="Arial"/>
          <w:sz w:val="20"/>
          <w:szCs w:val="20"/>
        </w:rPr>
      </w:pPr>
      <w:r w:rsidRPr="00053993">
        <w:rPr>
          <w:rFonts w:cs="Arial"/>
          <w:sz w:val="20"/>
          <w:szCs w:val="20"/>
        </w:rPr>
        <w:t>Obec Výšovice, IČ:00288969, Výšovice 80, 798 09 Výšovice</w:t>
      </w:r>
    </w:p>
    <w:p w:rsidR="00EE6E02" w:rsidRPr="00053993" w:rsidRDefault="00EE6E02" w:rsidP="00EE6E02">
      <w:pPr>
        <w:jc w:val="both"/>
        <w:rPr>
          <w:rFonts w:cs="Arial"/>
          <w:sz w:val="20"/>
          <w:szCs w:val="20"/>
        </w:rPr>
      </w:pPr>
      <w:r w:rsidRPr="00053993">
        <w:rPr>
          <w:rFonts w:cs="Arial"/>
          <w:sz w:val="20"/>
          <w:szCs w:val="20"/>
        </w:rPr>
        <w:t>Město Němčice nad Hanou, Palackého nám.3, 798 27 Němčice nad Hanou, IČ 00288497</w:t>
      </w:r>
    </w:p>
    <w:p w:rsidR="00EE6E02" w:rsidRPr="00053993" w:rsidRDefault="00EE6E02" w:rsidP="00EE6E02">
      <w:pPr>
        <w:jc w:val="both"/>
        <w:rPr>
          <w:rFonts w:cs="Arial"/>
          <w:sz w:val="20"/>
          <w:szCs w:val="20"/>
        </w:rPr>
      </w:pPr>
      <w:r w:rsidRPr="00053993">
        <w:rPr>
          <w:rFonts w:cs="Arial"/>
          <w:sz w:val="20"/>
          <w:szCs w:val="20"/>
        </w:rPr>
        <w:t>Obec Mořice, IČ:00288462, Mořice 68, 798 28 Mořice</w:t>
      </w:r>
    </w:p>
    <w:p w:rsidR="00EE6E02" w:rsidRPr="00053993" w:rsidRDefault="00EE6E02" w:rsidP="00EE6E02">
      <w:pPr>
        <w:jc w:val="both"/>
        <w:rPr>
          <w:rFonts w:cs="Arial"/>
          <w:sz w:val="20"/>
          <w:szCs w:val="20"/>
        </w:rPr>
      </w:pPr>
      <w:r w:rsidRPr="00053993">
        <w:rPr>
          <w:rFonts w:cs="Arial"/>
          <w:sz w:val="20"/>
          <w:szCs w:val="20"/>
        </w:rPr>
        <w:t xml:space="preserve">Obec Vrchoslavice, IČ:00288942, Vrchoslavice 100, 798 27 Němčice nad Hanou </w:t>
      </w:r>
    </w:p>
    <w:p w:rsidR="00EE6E02" w:rsidRPr="00053993" w:rsidRDefault="00EE6E02" w:rsidP="00EE6E02">
      <w:pPr>
        <w:jc w:val="both"/>
        <w:rPr>
          <w:rFonts w:cs="Arial"/>
          <w:sz w:val="20"/>
          <w:szCs w:val="20"/>
        </w:rPr>
      </w:pPr>
      <w:r w:rsidRPr="00053993">
        <w:rPr>
          <w:rFonts w:cs="Arial"/>
          <w:sz w:val="20"/>
          <w:szCs w:val="20"/>
        </w:rPr>
        <w:t>Obec Stříbrnice, Stříbrnice 91, 752 01 Stříbrnice, IČ:00636592</w:t>
      </w:r>
    </w:p>
    <w:p w:rsidR="00EE6E02" w:rsidRPr="00053993" w:rsidRDefault="00EE6E02" w:rsidP="00EE6E02">
      <w:pPr>
        <w:jc w:val="both"/>
        <w:rPr>
          <w:rFonts w:cs="Arial"/>
          <w:sz w:val="20"/>
          <w:szCs w:val="20"/>
        </w:rPr>
      </w:pPr>
      <w:r w:rsidRPr="00053993">
        <w:rPr>
          <w:rFonts w:cs="Arial"/>
          <w:sz w:val="20"/>
          <w:szCs w:val="20"/>
        </w:rPr>
        <w:t>Obec Křenovice, Křenovice 18, 752 01 Kojetín, IČ:00636304</w:t>
      </w:r>
    </w:p>
    <w:p w:rsidR="00EE6E02" w:rsidRPr="00053993" w:rsidRDefault="00EE6E02" w:rsidP="00EE6E02">
      <w:pPr>
        <w:jc w:val="both"/>
        <w:rPr>
          <w:rFonts w:cs="Arial"/>
          <w:sz w:val="20"/>
          <w:szCs w:val="20"/>
        </w:rPr>
      </w:pPr>
      <w:r w:rsidRPr="00053993">
        <w:rPr>
          <w:rFonts w:cs="Arial"/>
          <w:sz w:val="20"/>
          <w:szCs w:val="20"/>
        </w:rPr>
        <w:lastRenderedPageBreak/>
        <w:t>Město Kojetín, IČ:</w:t>
      </w:r>
      <w:r w:rsidRPr="00053993">
        <w:t xml:space="preserve"> </w:t>
      </w:r>
      <w:r w:rsidRPr="00053993">
        <w:rPr>
          <w:rFonts w:cs="Arial"/>
          <w:sz w:val="20"/>
          <w:szCs w:val="20"/>
        </w:rPr>
        <w:t>00301370, Masarykovo náměstí 20, 752 01 Kojetín</w:t>
      </w:r>
    </w:p>
    <w:p w:rsidR="00EE6E02" w:rsidRPr="00053993" w:rsidRDefault="00EE6E02" w:rsidP="00EE6E02">
      <w:pPr>
        <w:jc w:val="both"/>
        <w:rPr>
          <w:rFonts w:cs="Arial"/>
          <w:sz w:val="20"/>
          <w:szCs w:val="20"/>
        </w:rPr>
      </w:pPr>
      <w:r w:rsidRPr="00053993">
        <w:rPr>
          <w:rFonts w:cs="Arial"/>
          <w:sz w:val="20"/>
          <w:szCs w:val="20"/>
        </w:rPr>
        <w:t>Obec Uhřičice, IČ:0636657, Uhřičice 111, 752 01 Kojetín,</w:t>
      </w:r>
    </w:p>
    <w:p w:rsidR="00EE6E02" w:rsidRPr="00053993" w:rsidRDefault="00EE6E02" w:rsidP="00EE6E02">
      <w:pPr>
        <w:jc w:val="both"/>
        <w:rPr>
          <w:rFonts w:cs="Arial"/>
          <w:sz w:val="20"/>
          <w:szCs w:val="20"/>
        </w:rPr>
      </w:pPr>
      <w:r w:rsidRPr="00053993">
        <w:rPr>
          <w:rFonts w:cs="Arial"/>
          <w:sz w:val="20"/>
          <w:szCs w:val="20"/>
        </w:rPr>
        <w:t>Obec Polkovice, IČ:00301752, Polkovice 15, 751 44 Polkovice</w:t>
      </w:r>
    </w:p>
    <w:p w:rsidR="00EE6E02" w:rsidRPr="00053993" w:rsidRDefault="00EE6E02" w:rsidP="00EE6E02">
      <w:pPr>
        <w:jc w:val="both"/>
        <w:rPr>
          <w:rFonts w:cs="Arial"/>
          <w:sz w:val="20"/>
          <w:szCs w:val="20"/>
        </w:rPr>
      </w:pPr>
      <w:r w:rsidRPr="00053993">
        <w:rPr>
          <w:rFonts w:cs="Arial"/>
          <w:sz w:val="20"/>
          <w:szCs w:val="20"/>
        </w:rPr>
        <w:t>Obec Obědkovice, IČ:00488569, IČ: 00488569, Obědkovice 79, 798 23 Klenovice na Hané</w:t>
      </w:r>
    </w:p>
    <w:p w:rsidR="00EE6E02" w:rsidRPr="00053993" w:rsidRDefault="00EE6E02" w:rsidP="00EE6E02">
      <w:pPr>
        <w:jc w:val="both"/>
        <w:rPr>
          <w:rFonts w:cs="Arial"/>
          <w:sz w:val="20"/>
          <w:szCs w:val="20"/>
        </w:rPr>
      </w:pPr>
      <w:r w:rsidRPr="00053993">
        <w:rPr>
          <w:rFonts w:cs="Arial"/>
          <w:sz w:val="20"/>
          <w:szCs w:val="20"/>
        </w:rPr>
        <w:t>Obec Klenovice na Hané, IČ:00488551, Klenovice na Hané 3, 798 23 Klenovice na Hané</w:t>
      </w:r>
    </w:p>
    <w:p w:rsidR="00EE6E02" w:rsidRPr="00053993" w:rsidRDefault="00EE6E02" w:rsidP="00EE6E02">
      <w:pPr>
        <w:jc w:val="both"/>
        <w:rPr>
          <w:rFonts w:cs="Arial"/>
          <w:sz w:val="20"/>
          <w:szCs w:val="20"/>
        </w:rPr>
      </w:pPr>
      <w:r w:rsidRPr="00053993">
        <w:rPr>
          <w:rFonts w:cs="Arial"/>
          <w:sz w:val="20"/>
          <w:szCs w:val="20"/>
        </w:rPr>
        <w:t>Obec Čelčice, IČ:00288136, Čelčice 86, 798 23 Klenovice na Hané</w:t>
      </w:r>
    </w:p>
    <w:p w:rsidR="00EE6E02" w:rsidRPr="00053993" w:rsidRDefault="00EE6E02" w:rsidP="00EE6E02">
      <w:pPr>
        <w:jc w:val="both"/>
        <w:rPr>
          <w:rFonts w:cs="Arial"/>
          <w:sz w:val="20"/>
          <w:szCs w:val="20"/>
        </w:rPr>
      </w:pPr>
      <w:r w:rsidRPr="00053993">
        <w:rPr>
          <w:rFonts w:cs="Arial"/>
          <w:sz w:val="20"/>
          <w:szCs w:val="20"/>
        </w:rPr>
        <w:t>Obec Čehovice, IČ:00288101, Čehovice 93, 798 21 Bedihošť</w:t>
      </w:r>
    </w:p>
    <w:p w:rsidR="00065CA3" w:rsidRPr="00322F92" w:rsidRDefault="00EE6E02" w:rsidP="00EE6E02">
      <w:pPr>
        <w:rPr>
          <w:rFonts w:cs="Arial"/>
          <w:b/>
        </w:rPr>
      </w:pPr>
      <w:r w:rsidRPr="00053993">
        <w:rPr>
          <w:rFonts w:cs="Arial"/>
          <w:sz w:val="20"/>
          <w:szCs w:val="20"/>
        </w:rPr>
        <w:t>Obec Bedihošť, IČ:00288004, Prostějovská 13, 798 21 Bedihošť</w:t>
      </w:r>
    </w:p>
    <w:p w:rsidR="00EE6E02" w:rsidRDefault="00EE6E02" w:rsidP="00065CA3">
      <w:pPr>
        <w:jc w:val="center"/>
        <w:rPr>
          <w:rFonts w:cs="Arial"/>
          <w:b/>
        </w:rPr>
      </w:pPr>
    </w:p>
    <w:p w:rsidR="00065CA3" w:rsidRPr="00322F92" w:rsidRDefault="00065CA3" w:rsidP="00065CA3">
      <w:pPr>
        <w:jc w:val="center"/>
        <w:rPr>
          <w:rFonts w:cs="Arial"/>
        </w:rPr>
      </w:pPr>
      <w:r w:rsidRPr="00322F92">
        <w:rPr>
          <w:rFonts w:cs="Arial"/>
          <w:b/>
        </w:rPr>
        <w:t>O d ů v o d n ě n í</w:t>
      </w:r>
    </w:p>
    <w:p w:rsidR="00065CA3" w:rsidRPr="00322F92" w:rsidRDefault="00065CA3" w:rsidP="00065CA3">
      <w:pPr>
        <w:jc w:val="both"/>
        <w:rPr>
          <w:rFonts w:cs="Arial"/>
          <w:sz w:val="22"/>
          <w:szCs w:val="22"/>
        </w:rPr>
      </w:pPr>
      <w:r w:rsidRPr="00322F92">
        <w:rPr>
          <w:rFonts w:cs="Arial"/>
          <w:sz w:val="22"/>
          <w:szCs w:val="22"/>
        </w:rPr>
        <w:t xml:space="preserve">     Odbor dopravy Magistrátu města Prostějova posoudil žádost, kterou podala </w:t>
      </w:r>
      <w:r w:rsidRPr="0011106B">
        <w:rPr>
          <w:rFonts w:cs="Arial"/>
          <w:sz w:val="22"/>
          <w:szCs w:val="22"/>
        </w:rPr>
        <w:t xml:space="preserve">firma </w:t>
      </w:r>
      <w:r w:rsidR="000D4A3C" w:rsidRPr="000D4A3C">
        <w:rPr>
          <w:rFonts w:cs="Arial"/>
          <w:sz w:val="22"/>
          <w:szCs w:val="22"/>
        </w:rPr>
        <w:t>PORR a.s., IČ:43005560, Dubečská 3238/36, Strašice, 100 00 Praha 10</w:t>
      </w:r>
      <w:r w:rsidRPr="0011106B">
        <w:rPr>
          <w:rFonts w:cs="Arial"/>
          <w:sz w:val="22"/>
          <w:szCs w:val="22"/>
        </w:rPr>
        <w:t xml:space="preserve"> v zastoupení SEKNE spol. s r.o., IČ:6236370, Hamerská 12, 772 00 Olomouc  </w:t>
      </w:r>
      <w:r w:rsidRPr="00322F92">
        <w:rPr>
          <w:rFonts w:cs="Arial"/>
          <w:sz w:val="22"/>
          <w:szCs w:val="22"/>
        </w:rPr>
        <w:t xml:space="preserve">dne </w:t>
      </w:r>
      <w:r w:rsidR="000D4A3C">
        <w:rPr>
          <w:rFonts w:cs="Arial"/>
          <w:sz w:val="22"/>
          <w:szCs w:val="22"/>
        </w:rPr>
        <w:t>20</w:t>
      </w:r>
      <w:r w:rsidRPr="00322F92">
        <w:rPr>
          <w:rFonts w:cs="Arial"/>
          <w:sz w:val="22"/>
          <w:szCs w:val="22"/>
        </w:rPr>
        <w:t>.</w:t>
      </w:r>
      <w:r w:rsidR="000D4A3C">
        <w:rPr>
          <w:rFonts w:cs="Arial"/>
          <w:sz w:val="22"/>
          <w:szCs w:val="22"/>
        </w:rPr>
        <w:t>2</w:t>
      </w:r>
      <w:r w:rsidRPr="00322F92">
        <w:rPr>
          <w:rFonts w:cs="Arial"/>
          <w:sz w:val="22"/>
          <w:szCs w:val="22"/>
        </w:rPr>
        <w:t>.201</w:t>
      </w:r>
      <w:r w:rsidR="000D4A3C">
        <w:rPr>
          <w:rFonts w:cs="Arial"/>
          <w:sz w:val="22"/>
          <w:szCs w:val="22"/>
        </w:rPr>
        <w:t>8</w:t>
      </w:r>
      <w:r w:rsidRPr="00322F92">
        <w:rPr>
          <w:rFonts w:cs="Arial"/>
          <w:sz w:val="22"/>
          <w:szCs w:val="22"/>
        </w:rPr>
        <w:t xml:space="preserve"> o povolení úplné uzavírky </w:t>
      </w:r>
      <w:r w:rsidRPr="00510F6C">
        <w:rPr>
          <w:rFonts w:cs="Arial"/>
          <w:sz w:val="22"/>
          <w:szCs w:val="22"/>
        </w:rPr>
        <w:t>silnic</w:t>
      </w:r>
      <w:r>
        <w:rPr>
          <w:rFonts w:cs="Arial"/>
          <w:sz w:val="22"/>
          <w:szCs w:val="22"/>
        </w:rPr>
        <w:t>e</w:t>
      </w:r>
      <w:r w:rsidRPr="00510F6C">
        <w:rPr>
          <w:rFonts w:cs="Arial"/>
          <w:sz w:val="22"/>
          <w:szCs w:val="22"/>
        </w:rPr>
        <w:t xml:space="preserve"> II/</w:t>
      </w:r>
      <w:r>
        <w:rPr>
          <w:rFonts w:cs="Arial"/>
          <w:sz w:val="22"/>
          <w:szCs w:val="22"/>
        </w:rPr>
        <w:t xml:space="preserve">433 z </w:t>
      </w:r>
      <w:r w:rsidRPr="00322F92">
        <w:rPr>
          <w:rFonts w:cs="Arial"/>
          <w:sz w:val="22"/>
          <w:szCs w:val="22"/>
        </w:rPr>
        <w:t>důvodu</w:t>
      </w:r>
      <w:r>
        <w:rPr>
          <w:rFonts w:cs="Arial"/>
          <w:sz w:val="22"/>
          <w:szCs w:val="22"/>
        </w:rPr>
        <w:t xml:space="preserve"> provádění prací na opravě silnice</w:t>
      </w:r>
      <w:r w:rsidRPr="00322F92">
        <w:rPr>
          <w:rFonts w:cs="Arial"/>
          <w:sz w:val="22"/>
          <w:szCs w:val="22"/>
        </w:rPr>
        <w:t>. Žádost byla posuzována podle ustanovení § 24 zákona č. 13/1997 o pozemních komunikacích.</w:t>
      </w:r>
    </w:p>
    <w:p w:rsidR="00065CA3" w:rsidRPr="00322F92" w:rsidRDefault="00065CA3" w:rsidP="00065CA3">
      <w:pPr>
        <w:jc w:val="both"/>
        <w:rPr>
          <w:rFonts w:cs="Arial"/>
          <w:sz w:val="22"/>
          <w:szCs w:val="22"/>
        </w:rPr>
      </w:pPr>
      <w:r w:rsidRPr="00322F92">
        <w:rPr>
          <w:rFonts w:cs="Arial"/>
          <w:sz w:val="22"/>
          <w:szCs w:val="22"/>
        </w:rPr>
        <w:t xml:space="preserve">       Žádost byla projednána s dopravci a příslušným</w:t>
      </w:r>
      <w:r w:rsidR="005456A5">
        <w:rPr>
          <w:rFonts w:cs="Arial"/>
          <w:sz w:val="22"/>
          <w:szCs w:val="22"/>
        </w:rPr>
        <w:t>i</w:t>
      </w:r>
      <w:r w:rsidRPr="00322F92">
        <w:rPr>
          <w:rFonts w:cs="Arial"/>
          <w:sz w:val="22"/>
          <w:szCs w:val="22"/>
        </w:rPr>
        <w:t xml:space="preserve"> dopravním</w:t>
      </w:r>
      <w:r w:rsidR="005456A5">
        <w:rPr>
          <w:rFonts w:cs="Arial"/>
          <w:sz w:val="22"/>
          <w:szCs w:val="22"/>
        </w:rPr>
        <w:t>i</w:t>
      </w:r>
      <w:r w:rsidRPr="00322F92">
        <w:rPr>
          <w:rFonts w:cs="Arial"/>
          <w:sz w:val="22"/>
          <w:szCs w:val="22"/>
        </w:rPr>
        <w:t xml:space="preserve"> úřad</w:t>
      </w:r>
      <w:r w:rsidR="005456A5">
        <w:rPr>
          <w:rFonts w:cs="Arial"/>
          <w:sz w:val="22"/>
          <w:szCs w:val="22"/>
        </w:rPr>
        <w:t>y</w:t>
      </w:r>
      <w:r w:rsidRPr="00322F92">
        <w:rPr>
          <w:rFonts w:cs="Arial"/>
          <w:sz w:val="22"/>
          <w:szCs w:val="22"/>
        </w:rPr>
        <w:t>, se zástupci vlastníků komunikací, po kterých je vedena objízdná trasa a dotčenými obcemi</w:t>
      </w:r>
      <w:r w:rsidR="005456A5">
        <w:rPr>
          <w:rFonts w:cs="Arial"/>
          <w:sz w:val="22"/>
          <w:szCs w:val="22"/>
        </w:rPr>
        <w:t xml:space="preserve"> a orgány</w:t>
      </w:r>
      <w:bookmarkStart w:id="15" w:name="_GoBack"/>
      <w:bookmarkEnd w:id="15"/>
      <w:r w:rsidRPr="00322F92">
        <w:rPr>
          <w:rFonts w:cs="Arial"/>
          <w:sz w:val="22"/>
          <w:szCs w:val="22"/>
        </w:rPr>
        <w:t>.</w:t>
      </w:r>
    </w:p>
    <w:p w:rsidR="00065CA3" w:rsidRPr="00322F92" w:rsidRDefault="00065CA3" w:rsidP="00065CA3">
      <w:pPr>
        <w:jc w:val="both"/>
        <w:rPr>
          <w:rFonts w:cs="Arial"/>
          <w:sz w:val="22"/>
          <w:szCs w:val="22"/>
        </w:rPr>
      </w:pPr>
    </w:p>
    <w:p w:rsidR="00F7144F" w:rsidRPr="00D33BB5" w:rsidRDefault="00F7144F" w:rsidP="00F7144F">
      <w:pPr>
        <w:jc w:val="both"/>
        <w:rPr>
          <w:rFonts w:cs="Arial"/>
          <w:b/>
          <w:sz w:val="22"/>
          <w:szCs w:val="22"/>
        </w:rPr>
      </w:pPr>
      <w:r w:rsidRPr="00D33BB5">
        <w:rPr>
          <w:rFonts w:cs="Arial"/>
          <w:b/>
          <w:sz w:val="22"/>
          <w:szCs w:val="22"/>
        </w:rPr>
        <w:t>Vypořádání s návrhy a námitkami účastníků;</w:t>
      </w:r>
    </w:p>
    <w:p w:rsidR="00F7144F" w:rsidRPr="00D33BB5" w:rsidRDefault="00F7144F" w:rsidP="00F7144F">
      <w:pPr>
        <w:jc w:val="both"/>
        <w:rPr>
          <w:rFonts w:cs="Arial"/>
          <w:sz w:val="22"/>
          <w:szCs w:val="22"/>
        </w:rPr>
      </w:pPr>
      <w:r w:rsidRPr="00D33BB5">
        <w:rPr>
          <w:rFonts w:cs="Arial"/>
          <w:sz w:val="22"/>
          <w:szCs w:val="22"/>
        </w:rPr>
        <w:t xml:space="preserve">     V průběhu řízení byly uplatněny následující námitky účastníků řízení:</w:t>
      </w:r>
    </w:p>
    <w:p w:rsidR="00F7144F" w:rsidRDefault="00F7144F" w:rsidP="00F7144F">
      <w:pPr>
        <w:jc w:val="both"/>
        <w:rPr>
          <w:rFonts w:cs="Arial"/>
          <w:sz w:val="22"/>
          <w:szCs w:val="22"/>
        </w:rPr>
      </w:pPr>
    </w:p>
    <w:p w:rsidR="00F7144F" w:rsidRDefault="00F7144F" w:rsidP="00F7144F">
      <w:pPr>
        <w:jc w:val="both"/>
        <w:rPr>
          <w:rFonts w:cs="Arial"/>
          <w:sz w:val="22"/>
          <w:szCs w:val="22"/>
        </w:rPr>
      </w:pPr>
      <w:r w:rsidRPr="00D33BB5">
        <w:rPr>
          <w:rFonts w:cs="Arial"/>
          <w:sz w:val="22"/>
          <w:szCs w:val="22"/>
        </w:rPr>
        <w:t xml:space="preserve">Obce </w:t>
      </w:r>
      <w:r>
        <w:rPr>
          <w:rFonts w:cs="Arial"/>
          <w:sz w:val="22"/>
          <w:szCs w:val="22"/>
        </w:rPr>
        <w:t>Křenovice</w:t>
      </w:r>
      <w:r w:rsidRPr="00D33BB5">
        <w:rPr>
          <w:rFonts w:cs="Arial"/>
          <w:sz w:val="22"/>
          <w:szCs w:val="22"/>
        </w:rPr>
        <w:t>, IČ: 00</w:t>
      </w:r>
      <w:r>
        <w:rPr>
          <w:rFonts w:cs="Arial"/>
          <w:sz w:val="22"/>
          <w:szCs w:val="22"/>
        </w:rPr>
        <w:t>636304</w:t>
      </w:r>
      <w:r w:rsidRPr="00D33BB5">
        <w:rPr>
          <w:rFonts w:cs="Arial"/>
          <w:sz w:val="22"/>
          <w:szCs w:val="22"/>
        </w:rPr>
        <w:t xml:space="preserve">, </w:t>
      </w:r>
      <w:r>
        <w:rPr>
          <w:rFonts w:cs="Arial"/>
          <w:sz w:val="22"/>
          <w:szCs w:val="22"/>
        </w:rPr>
        <w:t>Křenovice 18, 752 01 Kojetín</w:t>
      </w:r>
    </w:p>
    <w:p w:rsidR="00F7144F" w:rsidRPr="00D33BB5" w:rsidRDefault="00F7144F" w:rsidP="00F7144F">
      <w:pPr>
        <w:jc w:val="both"/>
        <w:rPr>
          <w:rFonts w:cs="Arial"/>
          <w:sz w:val="22"/>
          <w:szCs w:val="22"/>
        </w:rPr>
      </w:pPr>
    </w:p>
    <w:p w:rsidR="00F7144F" w:rsidRPr="00D33BB5" w:rsidRDefault="00F7144F" w:rsidP="00F7144F">
      <w:pPr>
        <w:jc w:val="both"/>
        <w:rPr>
          <w:rFonts w:cs="Arial"/>
          <w:sz w:val="22"/>
          <w:szCs w:val="22"/>
        </w:rPr>
      </w:pPr>
      <w:r w:rsidRPr="00F7144F">
        <w:rPr>
          <w:rFonts w:cs="Arial"/>
          <w:sz w:val="22"/>
          <w:szCs w:val="22"/>
        </w:rPr>
        <w:t xml:space="preserve">Obec Křenovice má k návrhu s vedením objízdné trasy po silnici </w:t>
      </w:r>
      <w:r w:rsidR="00956950">
        <w:rPr>
          <w:rFonts w:cs="Arial"/>
          <w:sz w:val="22"/>
          <w:szCs w:val="22"/>
        </w:rPr>
        <w:t>I</w:t>
      </w:r>
      <w:r w:rsidRPr="00F7144F">
        <w:rPr>
          <w:rFonts w:cs="Arial"/>
          <w:sz w:val="22"/>
          <w:szCs w:val="22"/>
        </w:rPr>
        <w:t xml:space="preserve">/47 jedinou zásadní připomínku. Připomínka se týká omezení průjezdu centrem obce Křenovice po silnici </w:t>
      </w:r>
      <w:r>
        <w:rPr>
          <w:rFonts w:cs="Arial"/>
          <w:sz w:val="22"/>
          <w:szCs w:val="22"/>
        </w:rPr>
        <w:t>III</w:t>
      </w:r>
      <w:r w:rsidRPr="00F7144F">
        <w:rPr>
          <w:rFonts w:cs="Arial"/>
          <w:sz w:val="22"/>
          <w:szCs w:val="22"/>
        </w:rPr>
        <w:t>/43328 Křenovice - Popůvky pro nákladní automobily nad 7,5 t. Domnívám se, a moje domněnka je založená na zkušenostech z let minulých, že nákladní automobily, které směřují z .. nebo do .. Kojetína, si zkrátí cestu po uvedené komunikaci. Ta je vzhledem ke svým technickým parametrům již značně opotřebovaná (vyjeté koleje, drolící se krajnice, nedostatečné odvodnění). Navíc při průjezdu nákladních automobilů obcí v Kojetínské ulici dochází každoročně ke kolizím se zaparkovanými automobily občanů. Dalším negativním důsledkem průjezdu těžké nákladní dopravy centrem obce je statické namáhání zástavby přiléhající ke komunikaci (popraskané zdivo domů, kostela, fary). Vzhledem k časové náročnosti stavby, je více než žádoucí omezit průjezd centrem obce pro nákladní automobily nad 7,5 t. a to po dobu realizace stavby ,,</w:t>
      </w:r>
      <w:r>
        <w:rPr>
          <w:rFonts w:cs="Arial"/>
          <w:sz w:val="22"/>
          <w:szCs w:val="22"/>
        </w:rPr>
        <w:t>II</w:t>
      </w:r>
      <w:r w:rsidRPr="00F7144F">
        <w:rPr>
          <w:rFonts w:cs="Arial"/>
          <w:sz w:val="22"/>
          <w:szCs w:val="22"/>
        </w:rPr>
        <w:t>/433 Prostějov - Mořice"</w:t>
      </w:r>
    </w:p>
    <w:p w:rsidR="00F7144F" w:rsidRPr="00D33BB5" w:rsidRDefault="00F7144F" w:rsidP="00F7144F">
      <w:pPr>
        <w:jc w:val="both"/>
        <w:rPr>
          <w:rFonts w:cs="Arial"/>
          <w:sz w:val="22"/>
          <w:szCs w:val="22"/>
        </w:rPr>
      </w:pPr>
    </w:p>
    <w:p w:rsidR="00F7144F" w:rsidRPr="00D33BB5" w:rsidRDefault="00F7144F" w:rsidP="00F7144F">
      <w:pPr>
        <w:jc w:val="both"/>
        <w:rPr>
          <w:rFonts w:cs="Arial"/>
          <w:sz w:val="22"/>
          <w:szCs w:val="22"/>
        </w:rPr>
      </w:pPr>
      <w:r w:rsidRPr="00D33BB5">
        <w:rPr>
          <w:rFonts w:cs="Arial"/>
          <w:sz w:val="22"/>
          <w:szCs w:val="22"/>
        </w:rPr>
        <w:t xml:space="preserve">     Námitky, které podala </w:t>
      </w:r>
      <w:r w:rsidRPr="00F7144F">
        <w:rPr>
          <w:rFonts w:cs="Arial"/>
          <w:sz w:val="22"/>
          <w:szCs w:val="22"/>
        </w:rPr>
        <w:t>Obce Křenovice, IČ: 00636304, Křenovice 18, 752 01 Kojetín</w:t>
      </w:r>
      <w:r w:rsidRPr="00D33BB5">
        <w:rPr>
          <w:rFonts w:cs="Arial"/>
          <w:sz w:val="22"/>
          <w:szCs w:val="22"/>
        </w:rPr>
        <w:t>, se se zamítají.</w:t>
      </w:r>
    </w:p>
    <w:p w:rsidR="00F7144F" w:rsidRPr="00D33BB5" w:rsidRDefault="00F7144F" w:rsidP="00F7144F">
      <w:pPr>
        <w:jc w:val="both"/>
        <w:rPr>
          <w:rFonts w:cs="Arial"/>
          <w:sz w:val="22"/>
          <w:szCs w:val="22"/>
        </w:rPr>
      </w:pPr>
    </w:p>
    <w:p w:rsidR="00065CA3" w:rsidRDefault="00F7144F" w:rsidP="00B14E2A">
      <w:pPr>
        <w:jc w:val="both"/>
        <w:rPr>
          <w:rFonts w:cs="Arial"/>
          <w:sz w:val="22"/>
          <w:szCs w:val="22"/>
        </w:rPr>
      </w:pPr>
      <w:r w:rsidRPr="00D33BB5">
        <w:rPr>
          <w:rFonts w:cs="Arial"/>
          <w:sz w:val="22"/>
          <w:szCs w:val="22"/>
        </w:rPr>
        <w:t xml:space="preserve">     K námitkám uvádíme, že </w:t>
      </w:r>
      <w:r>
        <w:rPr>
          <w:rFonts w:cs="Arial"/>
          <w:sz w:val="22"/>
          <w:szCs w:val="22"/>
        </w:rPr>
        <w:t xml:space="preserve">ve smyslu § 19 zákona č. 13/1997 Sb., o pozemních komunikacích v aktuálním znění, </w:t>
      </w:r>
      <w:r w:rsidRPr="00F7144F">
        <w:rPr>
          <w:rFonts w:cs="Arial"/>
          <w:sz w:val="22"/>
          <w:szCs w:val="22"/>
        </w:rPr>
        <w:t>smí každý užívat pozemní komunikace bezplatně obvyklým způsobem a k účelům, ke kterým jsou určeny</w:t>
      </w:r>
      <w:r>
        <w:rPr>
          <w:rFonts w:cs="Arial"/>
          <w:sz w:val="22"/>
          <w:szCs w:val="22"/>
        </w:rPr>
        <w:t>, což se týká i silnice III/43328</w:t>
      </w:r>
      <w:r w:rsidR="00956950">
        <w:rPr>
          <w:rFonts w:cs="Arial"/>
          <w:sz w:val="22"/>
          <w:szCs w:val="22"/>
        </w:rPr>
        <w:t xml:space="preserve"> jejíž užívání v současnosti není omezeno</w:t>
      </w:r>
      <w:r>
        <w:rPr>
          <w:rFonts w:cs="Arial"/>
          <w:sz w:val="22"/>
          <w:szCs w:val="22"/>
        </w:rPr>
        <w:t>. Případné omezení tohoto užívání přesahuje rámec řízení o povolení uzavírky</w:t>
      </w:r>
      <w:r w:rsidR="00B14E2A">
        <w:rPr>
          <w:rFonts w:cs="Arial"/>
          <w:sz w:val="22"/>
          <w:szCs w:val="22"/>
        </w:rPr>
        <w:t>. U</w:t>
      </w:r>
      <w:r>
        <w:rPr>
          <w:rFonts w:cs="Arial"/>
          <w:sz w:val="22"/>
          <w:szCs w:val="22"/>
        </w:rPr>
        <w:t xml:space="preserve">zavírka </w:t>
      </w:r>
      <w:r w:rsidR="00B14E2A">
        <w:rPr>
          <w:rFonts w:cs="Arial"/>
          <w:sz w:val="22"/>
          <w:szCs w:val="22"/>
        </w:rPr>
        <w:t>a</w:t>
      </w:r>
      <w:r>
        <w:rPr>
          <w:rFonts w:cs="Arial"/>
          <w:sz w:val="22"/>
          <w:szCs w:val="22"/>
        </w:rPr>
        <w:t xml:space="preserve"> </w:t>
      </w:r>
      <w:r w:rsidRPr="00D33BB5">
        <w:rPr>
          <w:rFonts w:cs="Arial"/>
          <w:sz w:val="22"/>
          <w:szCs w:val="22"/>
        </w:rPr>
        <w:t>vedení objízdné trasy byl</w:t>
      </w:r>
      <w:r w:rsidR="00956950">
        <w:rPr>
          <w:rFonts w:cs="Arial"/>
          <w:sz w:val="22"/>
          <w:szCs w:val="22"/>
        </w:rPr>
        <w:t>o</w:t>
      </w:r>
      <w:r w:rsidRPr="00D33BB5">
        <w:rPr>
          <w:rFonts w:cs="Arial"/>
          <w:sz w:val="22"/>
          <w:szCs w:val="22"/>
        </w:rPr>
        <w:t xml:space="preserve"> projednán</w:t>
      </w:r>
      <w:r w:rsidR="00956950">
        <w:rPr>
          <w:rFonts w:cs="Arial"/>
          <w:sz w:val="22"/>
          <w:szCs w:val="22"/>
        </w:rPr>
        <w:t>o</w:t>
      </w:r>
      <w:r w:rsidRPr="00D33BB5">
        <w:rPr>
          <w:rFonts w:cs="Arial"/>
          <w:sz w:val="22"/>
          <w:szCs w:val="22"/>
        </w:rPr>
        <w:t xml:space="preserve"> a odsouhlasen</w:t>
      </w:r>
      <w:r w:rsidR="00956950">
        <w:rPr>
          <w:rFonts w:cs="Arial"/>
          <w:sz w:val="22"/>
          <w:szCs w:val="22"/>
        </w:rPr>
        <w:t>o</w:t>
      </w:r>
      <w:r w:rsidRPr="00D33BB5">
        <w:rPr>
          <w:rFonts w:cs="Arial"/>
          <w:sz w:val="22"/>
          <w:szCs w:val="22"/>
        </w:rPr>
        <w:t xml:space="preserve"> s majetkovým správcem dotčených silnic</w:t>
      </w:r>
      <w:r>
        <w:rPr>
          <w:rFonts w:cs="Arial"/>
          <w:sz w:val="22"/>
          <w:szCs w:val="22"/>
        </w:rPr>
        <w:t xml:space="preserve"> a dotčenými orgány</w:t>
      </w:r>
      <w:r w:rsidRPr="00D33BB5">
        <w:rPr>
          <w:rFonts w:cs="Arial"/>
          <w:sz w:val="22"/>
          <w:szCs w:val="22"/>
        </w:rPr>
        <w:t>, kte</w:t>
      </w:r>
      <w:r>
        <w:rPr>
          <w:rFonts w:cs="Arial"/>
          <w:sz w:val="22"/>
          <w:szCs w:val="22"/>
        </w:rPr>
        <w:t>ří</w:t>
      </w:r>
      <w:r w:rsidRPr="00D33BB5">
        <w:rPr>
          <w:rFonts w:cs="Arial"/>
          <w:sz w:val="22"/>
          <w:szCs w:val="22"/>
        </w:rPr>
        <w:t xml:space="preserve"> nevyslovil</w:t>
      </w:r>
      <w:r>
        <w:rPr>
          <w:rFonts w:cs="Arial"/>
          <w:sz w:val="22"/>
          <w:szCs w:val="22"/>
        </w:rPr>
        <w:t>i</w:t>
      </w:r>
      <w:r w:rsidRPr="00D33BB5">
        <w:rPr>
          <w:rFonts w:cs="Arial"/>
          <w:sz w:val="22"/>
          <w:szCs w:val="22"/>
        </w:rPr>
        <w:t xml:space="preserve"> námitek</w:t>
      </w:r>
      <w:r>
        <w:rPr>
          <w:rFonts w:cs="Arial"/>
          <w:sz w:val="22"/>
          <w:szCs w:val="22"/>
        </w:rPr>
        <w:t xml:space="preserve">. </w:t>
      </w:r>
    </w:p>
    <w:p w:rsidR="00F7144F" w:rsidRDefault="00F7144F" w:rsidP="00F7144F">
      <w:pPr>
        <w:jc w:val="both"/>
        <w:rPr>
          <w:rFonts w:cs="Arial"/>
          <w:sz w:val="22"/>
          <w:szCs w:val="22"/>
        </w:rPr>
      </w:pPr>
    </w:p>
    <w:p w:rsidR="00065CA3" w:rsidRPr="00322F92" w:rsidRDefault="00065CA3" w:rsidP="00065CA3">
      <w:pPr>
        <w:jc w:val="both"/>
        <w:rPr>
          <w:rFonts w:cs="Arial"/>
          <w:sz w:val="22"/>
          <w:szCs w:val="22"/>
        </w:rPr>
      </w:pPr>
      <w:r w:rsidRPr="00322F92">
        <w:rPr>
          <w:rFonts w:cs="Arial"/>
          <w:sz w:val="22"/>
          <w:szCs w:val="22"/>
        </w:rPr>
        <w:t xml:space="preserve">      Na základě výše uvedeného dospěl odbor dopravy Magistrátu města Prostějova k závěru, že žádosti lze vyhovět s podmínkami, jak je ve výroku uvedeno, aniž by byly ohroženy všechny dotčené zájmy, zejména plynulost a bezpečnost silničního provozu.   </w:t>
      </w:r>
    </w:p>
    <w:p w:rsidR="00065CA3" w:rsidRPr="00322F92" w:rsidRDefault="00065CA3" w:rsidP="00065CA3">
      <w:pPr>
        <w:jc w:val="center"/>
        <w:rPr>
          <w:rFonts w:cs="Arial"/>
          <w:b/>
        </w:rPr>
      </w:pPr>
    </w:p>
    <w:p w:rsidR="00065CA3" w:rsidRPr="00322F92" w:rsidRDefault="00065CA3" w:rsidP="00065CA3">
      <w:pPr>
        <w:jc w:val="center"/>
        <w:rPr>
          <w:rFonts w:cs="Arial"/>
          <w:b/>
        </w:rPr>
      </w:pPr>
      <w:r w:rsidRPr="00322F92">
        <w:rPr>
          <w:rFonts w:cs="Arial"/>
          <w:b/>
        </w:rPr>
        <w:t>P o u č e n í   o   o d v o l á n í</w:t>
      </w:r>
    </w:p>
    <w:p w:rsidR="00065CA3" w:rsidRPr="00322F92" w:rsidRDefault="00065CA3" w:rsidP="00065CA3">
      <w:pPr>
        <w:jc w:val="both"/>
        <w:rPr>
          <w:rFonts w:cs="Arial"/>
          <w:sz w:val="22"/>
          <w:szCs w:val="22"/>
        </w:rPr>
      </w:pPr>
      <w:r w:rsidRPr="00322F92">
        <w:rPr>
          <w:rFonts w:cs="Arial"/>
          <w:sz w:val="22"/>
          <w:szCs w:val="22"/>
        </w:rPr>
        <w:t xml:space="preserve">     Proti tomuto rozhodnutí můžete podat odvolání do 15 dnů ode dne jeho doručení ke Krajskému úřadu Olomouckého kraje prostřednictvím  odboru dopravy Magistrátu města Prostějova. Případné odvolání nemá dle ustanovení § 24 odstavce 4 zákona č. 13/1997 Sb. o pozemních komunikacích odkladný účinek.</w:t>
      </w:r>
    </w:p>
    <w:p w:rsidR="00065CA3" w:rsidRDefault="00065CA3" w:rsidP="00065CA3">
      <w:pPr>
        <w:jc w:val="both"/>
        <w:rPr>
          <w:rFonts w:cs="Arial"/>
          <w:sz w:val="22"/>
          <w:szCs w:val="22"/>
        </w:rPr>
      </w:pPr>
      <w:r w:rsidRPr="00322F92">
        <w:rPr>
          <w:rFonts w:cs="Arial"/>
          <w:sz w:val="22"/>
          <w:szCs w:val="22"/>
        </w:rPr>
        <w:t xml:space="preserve"> </w:t>
      </w:r>
    </w:p>
    <w:p w:rsidR="00065CA3" w:rsidRPr="00322F92" w:rsidRDefault="00065CA3" w:rsidP="00065CA3">
      <w:pPr>
        <w:widowControl w:val="0"/>
        <w:spacing w:line="288" w:lineRule="auto"/>
        <w:jc w:val="both"/>
        <w:rPr>
          <w:rFonts w:cs="Arial"/>
          <w:noProof/>
          <w:sz w:val="22"/>
          <w:szCs w:val="22"/>
        </w:rPr>
      </w:pPr>
      <w:r>
        <w:rPr>
          <w:rFonts w:cs="Arial"/>
          <w:noProof/>
          <w:sz w:val="22"/>
          <w:szCs w:val="22"/>
        </w:rPr>
        <w:lastRenderedPageBreak/>
        <w:t xml:space="preserve">        </w:t>
      </w:r>
      <w:r w:rsidRPr="00322F92">
        <w:rPr>
          <w:rFonts w:cs="Arial"/>
          <w:noProof/>
          <w:sz w:val="22"/>
          <w:szCs w:val="22"/>
        </w:rPr>
        <w:t xml:space="preserve">                otisk razítka                                                              </w:t>
      </w:r>
    </w:p>
    <w:p w:rsidR="00065CA3" w:rsidRDefault="00065CA3" w:rsidP="00065CA3">
      <w:pPr>
        <w:widowControl w:val="0"/>
        <w:rPr>
          <w:rFonts w:cs="Arial"/>
          <w:noProof/>
          <w:sz w:val="22"/>
          <w:szCs w:val="22"/>
        </w:rPr>
      </w:pPr>
    </w:p>
    <w:p w:rsidR="00065CA3" w:rsidRDefault="00065CA3" w:rsidP="00065CA3">
      <w:pPr>
        <w:widowControl w:val="0"/>
        <w:rPr>
          <w:rFonts w:cs="Arial"/>
          <w:noProof/>
          <w:sz w:val="22"/>
          <w:szCs w:val="22"/>
        </w:rPr>
      </w:pPr>
    </w:p>
    <w:p w:rsidR="00065CA3" w:rsidRDefault="00065CA3" w:rsidP="00065CA3">
      <w:pPr>
        <w:widowControl w:val="0"/>
        <w:rPr>
          <w:rFonts w:cs="Arial"/>
          <w:noProof/>
          <w:sz w:val="22"/>
          <w:szCs w:val="22"/>
        </w:rPr>
      </w:pPr>
    </w:p>
    <w:p w:rsidR="00065CA3" w:rsidRDefault="00065CA3" w:rsidP="00065CA3">
      <w:pPr>
        <w:widowControl w:val="0"/>
        <w:rPr>
          <w:rFonts w:cs="Arial"/>
          <w:noProof/>
          <w:sz w:val="22"/>
          <w:szCs w:val="22"/>
        </w:rPr>
      </w:pPr>
    </w:p>
    <w:p w:rsidR="00065CA3" w:rsidRPr="00322F92" w:rsidRDefault="00065CA3" w:rsidP="00065CA3">
      <w:pPr>
        <w:widowControl w:val="0"/>
        <w:rPr>
          <w:rFonts w:cs="Arial"/>
          <w:noProof/>
          <w:sz w:val="22"/>
          <w:szCs w:val="22"/>
        </w:rPr>
      </w:pPr>
      <w:r w:rsidRPr="00322F92">
        <w:rPr>
          <w:rFonts w:cs="Arial"/>
          <w:noProof/>
          <w:sz w:val="22"/>
          <w:szCs w:val="22"/>
        </w:rPr>
        <w:t xml:space="preserve">                                                                                              Ing. Miroslav  N a k l á d a l</w:t>
      </w:r>
    </w:p>
    <w:p w:rsidR="00065CA3" w:rsidRDefault="00065CA3" w:rsidP="00065CA3">
      <w:pPr>
        <w:widowControl w:val="0"/>
        <w:rPr>
          <w:rFonts w:cs="Arial"/>
          <w:noProof/>
          <w:sz w:val="22"/>
          <w:szCs w:val="22"/>
        </w:rPr>
      </w:pPr>
      <w:r w:rsidRPr="00322F92">
        <w:rPr>
          <w:rFonts w:cs="Arial"/>
          <w:noProof/>
          <w:sz w:val="22"/>
          <w:szCs w:val="22"/>
        </w:rPr>
        <w:t xml:space="preserve">                                                                                                vedoucí odboru dopravy</w:t>
      </w:r>
    </w:p>
    <w:p w:rsidR="00065CA3" w:rsidRPr="00322F92" w:rsidRDefault="00065CA3" w:rsidP="00065CA3">
      <w:pPr>
        <w:widowControl w:val="0"/>
        <w:spacing w:line="288" w:lineRule="auto"/>
        <w:jc w:val="both"/>
        <w:rPr>
          <w:rFonts w:cs="Arial"/>
          <w:noProof/>
          <w:sz w:val="22"/>
          <w:szCs w:val="22"/>
        </w:rPr>
      </w:pPr>
      <w:r>
        <w:rPr>
          <w:rFonts w:cs="Arial"/>
          <w:noProof/>
          <w:sz w:val="22"/>
          <w:szCs w:val="22"/>
        </w:rPr>
        <w:t xml:space="preserve">  </w:t>
      </w:r>
      <w:r w:rsidRPr="00322F92">
        <w:rPr>
          <w:rFonts w:cs="Arial"/>
          <w:noProof/>
          <w:sz w:val="22"/>
          <w:szCs w:val="22"/>
        </w:rPr>
        <w:t xml:space="preserve">                                                                                  Magistrátu města Prostějova                                                </w:t>
      </w:r>
    </w:p>
    <w:p w:rsidR="00065CA3" w:rsidRDefault="00065CA3" w:rsidP="00065CA3">
      <w:pPr>
        <w:jc w:val="both"/>
        <w:rPr>
          <w:rFonts w:cs="Arial"/>
          <w:b/>
          <w:sz w:val="20"/>
          <w:szCs w:val="20"/>
        </w:rPr>
      </w:pPr>
    </w:p>
    <w:p w:rsidR="00065CA3" w:rsidRDefault="00065CA3" w:rsidP="00065CA3">
      <w:pPr>
        <w:jc w:val="both"/>
        <w:rPr>
          <w:rFonts w:cs="Arial"/>
          <w:sz w:val="20"/>
          <w:szCs w:val="20"/>
        </w:rPr>
      </w:pPr>
      <w:r w:rsidRPr="00322F92">
        <w:rPr>
          <w:rFonts w:cs="Arial"/>
          <w:b/>
          <w:sz w:val="20"/>
          <w:szCs w:val="20"/>
        </w:rPr>
        <w:t>Příloha:</w:t>
      </w:r>
      <w:r w:rsidR="00D25058">
        <w:rPr>
          <w:rFonts w:cs="Arial"/>
          <w:b/>
          <w:sz w:val="20"/>
          <w:szCs w:val="20"/>
        </w:rPr>
        <w:t xml:space="preserve"> </w:t>
      </w:r>
      <w:r w:rsidR="00D25058" w:rsidRPr="00D25058">
        <w:rPr>
          <w:rFonts w:cs="Arial"/>
          <w:sz w:val="20"/>
          <w:szCs w:val="20"/>
        </w:rPr>
        <w:t xml:space="preserve">6x </w:t>
      </w:r>
      <w:r w:rsidR="00D25058">
        <w:rPr>
          <w:rFonts w:cs="Arial"/>
          <w:sz w:val="20"/>
          <w:szCs w:val="20"/>
        </w:rPr>
        <w:t xml:space="preserve">- </w:t>
      </w:r>
      <w:r w:rsidR="00D25058" w:rsidRPr="00D25058">
        <w:rPr>
          <w:rFonts w:cs="Arial"/>
          <w:sz w:val="20"/>
          <w:szCs w:val="20"/>
        </w:rPr>
        <w:t>situace, detaily a legenda značení</w:t>
      </w:r>
    </w:p>
    <w:p w:rsidR="00065CA3" w:rsidRDefault="00065CA3" w:rsidP="00065CA3">
      <w:pPr>
        <w:jc w:val="both"/>
        <w:rPr>
          <w:rFonts w:cs="Arial"/>
          <w:sz w:val="20"/>
          <w:szCs w:val="20"/>
        </w:rPr>
      </w:pPr>
      <w:r>
        <w:rPr>
          <w:rFonts w:cs="Arial"/>
          <w:sz w:val="20"/>
          <w:szCs w:val="20"/>
        </w:rPr>
        <w:t xml:space="preserve">             </w:t>
      </w:r>
    </w:p>
    <w:p w:rsidR="00D25058" w:rsidRPr="00322F92" w:rsidRDefault="00D25058" w:rsidP="00065CA3">
      <w:pPr>
        <w:jc w:val="both"/>
        <w:rPr>
          <w:rFonts w:cs="Arial"/>
          <w:sz w:val="20"/>
          <w:szCs w:val="20"/>
        </w:rPr>
      </w:pPr>
    </w:p>
    <w:p w:rsidR="00065CA3" w:rsidRPr="00322F92" w:rsidRDefault="00065CA3" w:rsidP="00065CA3">
      <w:pPr>
        <w:jc w:val="both"/>
        <w:rPr>
          <w:rFonts w:cs="Arial"/>
          <w:b/>
          <w:sz w:val="20"/>
          <w:szCs w:val="20"/>
        </w:rPr>
      </w:pPr>
      <w:r w:rsidRPr="00322F92">
        <w:rPr>
          <w:rFonts w:cs="Arial"/>
          <w:sz w:val="20"/>
          <w:szCs w:val="20"/>
        </w:rPr>
        <w:t xml:space="preserve"> </w:t>
      </w:r>
      <w:r w:rsidRPr="00322F92">
        <w:rPr>
          <w:rFonts w:cs="Arial"/>
          <w:b/>
          <w:sz w:val="20"/>
          <w:szCs w:val="20"/>
        </w:rPr>
        <w:t>Obdrží:</w:t>
      </w:r>
    </w:p>
    <w:p w:rsidR="00065CA3" w:rsidRPr="00322F92" w:rsidRDefault="00065CA3" w:rsidP="00065CA3">
      <w:pPr>
        <w:jc w:val="both"/>
        <w:rPr>
          <w:rFonts w:cs="Arial"/>
          <w:b/>
          <w:sz w:val="20"/>
          <w:szCs w:val="20"/>
        </w:rPr>
      </w:pPr>
      <w:r w:rsidRPr="00322F92">
        <w:rPr>
          <w:rFonts w:cs="Arial"/>
          <w:b/>
          <w:sz w:val="20"/>
          <w:szCs w:val="20"/>
        </w:rPr>
        <w:t>účastníci řízení:</w:t>
      </w:r>
    </w:p>
    <w:p w:rsidR="000D4A3C" w:rsidRDefault="000D4A3C" w:rsidP="00065CA3">
      <w:pPr>
        <w:jc w:val="both"/>
        <w:rPr>
          <w:rFonts w:cs="Arial"/>
          <w:sz w:val="20"/>
          <w:szCs w:val="20"/>
        </w:rPr>
      </w:pPr>
      <w:r w:rsidRPr="000D4A3C">
        <w:rPr>
          <w:rFonts w:cs="Arial"/>
          <w:sz w:val="20"/>
          <w:szCs w:val="20"/>
        </w:rPr>
        <w:t xml:space="preserve">SEKNE spol. s r.o., IČ:6236370, Hamerská 12, 772 00 Olomouc </w:t>
      </w:r>
    </w:p>
    <w:p w:rsidR="000D4A3C" w:rsidRDefault="000D4A3C" w:rsidP="00065CA3">
      <w:pPr>
        <w:jc w:val="both"/>
        <w:rPr>
          <w:rFonts w:cs="Arial"/>
          <w:sz w:val="20"/>
          <w:szCs w:val="20"/>
        </w:rPr>
      </w:pPr>
      <w:r w:rsidRPr="000D4A3C">
        <w:rPr>
          <w:rFonts w:cs="Arial"/>
          <w:sz w:val="20"/>
          <w:szCs w:val="20"/>
        </w:rPr>
        <w:t>PORR a.s., IČ:43005560, Dubečská 3238/36, Strašice, 100 00 Praha 10</w:t>
      </w:r>
    </w:p>
    <w:p w:rsidR="00065CA3" w:rsidRPr="0011106B" w:rsidRDefault="00065CA3" w:rsidP="00065CA3">
      <w:pPr>
        <w:jc w:val="both"/>
        <w:rPr>
          <w:rFonts w:cs="Arial"/>
          <w:sz w:val="20"/>
          <w:szCs w:val="20"/>
        </w:rPr>
      </w:pPr>
      <w:r w:rsidRPr="0011106B">
        <w:rPr>
          <w:rFonts w:cs="Arial"/>
          <w:sz w:val="20"/>
          <w:szCs w:val="20"/>
        </w:rPr>
        <w:t>Správa silnic Olomouckého kraje, příspěvková organizace, středisko údržby Jih, IČ:70960399, Kostelecká 55, 796 56 Prostějov</w:t>
      </w:r>
    </w:p>
    <w:p w:rsidR="00053993" w:rsidRDefault="00053993" w:rsidP="00065CA3">
      <w:pPr>
        <w:jc w:val="both"/>
        <w:rPr>
          <w:rFonts w:cs="Arial"/>
          <w:sz w:val="20"/>
          <w:szCs w:val="20"/>
        </w:rPr>
      </w:pPr>
      <w:r w:rsidRPr="00053993">
        <w:rPr>
          <w:rFonts w:cs="Arial"/>
          <w:sz w:val="20"/>
          <w:szCs w:val="20"/>
        </w:rPr>
        <w:t>Ředitelství silnic a dálnic ČR, IČ:65993390, Na Pankráci 546/56, 145 05 Praha</w:t>
      </w:r>
    </w:p>
    <w:p w:rsidR="00065CA3" w:rsidRPr="0011106B" w:rsidRDefault="00065CA3" w:rsidP="00065CA3">
      <w:pPr>
        <w:jc w:val="both"/>
        <w:rPr>
          <w:rFonts w:cs="Arial"/>
          <w:sz w:val="20"/>
          <w:szCs w:val="20"/>
        </w:rPr>
      </w:pPr>
      <w:r w:rsidRPr="0011106B">
        <w:rPr>
          <w:rFonts w:cs="Arial"/>
          <w:sz w:val="20"/>
          <w:szCs w:val="20"/>
        </w:rPr>
        <w:t>Statutární město Prostějov - Magistrát města Prostějova, odbor správy a údržby majetku města, nám. T.G. Masaryka 12, 79742 Prostějov</w:t>
      </w:r>
    </w:p>
    <w:p w:rsidR="0061608E" w:rsidRPr="00053993" w:rsidRDefault="0061608E" w:rsidP="00077761">
      <w:pPr>
        <w:jc w:val="both"/>
        <w:rPr>
          <w:rFonts w:cs="Arial"/>
          <w:sz w:val="20"/>
          <w:szCs w:val="20"/>
        </w:rPr>
      </w:pPr>
      <w:r w:rsidRPr="00053993">
        <w:rPr>
          <w:rFonts w:cs="Arial"/>
          <w:sz w:val="20"/>
          <w:szCs w:val="20"/>
        </w:rPr>
        <w:t>Obec Výšovice, IČ:00288969, Výšovice 80, 798 09 Výšovice</w:t>
      </w:r>
    </w:p>
    <w:p w:rsidR="00077761" w:rsidRPr="00053993" w:rsidRDefault="00077761" w:rsidP="00077761">
      <w:pPr>
        <w:jc w:val="both"/>
        <w:rPr>
          <w:rFonts w:cs="Arial"/>
          <w:sz w:val="20"/>
          <w:szCs w:val="20"/>
        </w:rPr>
      </w:pPr>
      <w:r w:rsidRPr="00053993">
        <w:rPr>
          <w:rFonts w:cs="Arial"/>
          <w:sz w:val="20"/>
          <w:szCs w:val="20"/>
        </w:rPr>
        <w:t>Měst</w:t>
      </w:r>
      <w:r w:rsidR="0061608E" w:rsidRPr="00053993">
        <w:rPr>
          <w:rFonts w:cs="Arial"/>
          <w:sz w:val="20"/>
          <w:szCs w:val="20"/>
        </w:rPr>
        <w:t>o</w:t>
      </w:r>
      <w:r w:rsidRPr="00053993">
        <w:rPr>
          <w:rFonts w:cs="Arial"/>
          <w:sz w:val="20"/>
          <w:szCs w:val="20"/>
        </w:rPr>
        <w:t xml:space="preserve"> Němčice nad Hanou, Palackého nám.3, 798 27 Němčice nad Hanou, IČ 00288497</w:t>
      </w:r>
    </w:p>
    <w:p w:rsidR="00077761" w:rsidRPr="00053993" w:rsidRDefault="00077761" w:rsidP="00077761">
      <w:pPr>
        <w:jc w:val="both"/>
        <w:rPr>
          <w:rFonts w:cs="Arial"/>
          <w:sz w:val="20"/>
          <w:szCs w:val="20"/>
        </w:rPr>
      </w:pPr>
      <w:r w:rsidRPr="00053993">
        <w:rPr>
          <w:rFonts w:cs="Arial"/>
          <w:sz w:val="20"/>
          <w:szCs w:val="20"/>
        </w:rPr>
        <w:t>Obec Mořice, IČ:00288462, Mořice 68, 798 28 Mořice</w:t>
      </w:r>
    </w:p>
    <w:p w:rsidR="0061608E" w:rsidRPr="00053993" w:rsidRDefault="0061608E" w:rsidP="00065CA3">
      <w:pPr>
        <w:jc w:val="both"/>
        <w:rPr>
          <w:rFonts w:cs="Arial"/>
          <w:sz w:val="20"/>
          <w:szCs w:val="20"/>
        </w:rPr>
      </w:pPr>
      <w:r w:rsidRPr="00053993">
        <w:rPr>
          <w:rFonts w:cs="Arial"/>
          <w:sz w:val="20"/>
          <w:szCs w:val="20"/>
        </w:rPr>
        <w:t xml:space="preserve">Obec Vrchoslavice, IČ:00288942, Vrchoslavice 100, 798 27 Němčice nad Hanou </w:t>
      </w:r>
    </w:p>
    <w:p w:rsidR="0061608E" w:rsidRPr="00053993" w:rsidRDefault="0061608E" w:rsidP="0061608E">
      <w:pPr>
        <w:jc w:val="both"/>
        <w:rPr>
          <w:rFonts w:cs="Arial"/>
          <w:sz w:val="20"/>
          <w:szCs w:val="20"/>
        </w:rPr>
      </w:pPr>
      <w:r w:rsidRPr="00053993">
        <w:rPr>
          <w:rFonts w:cs="Arial"/>
          <w:sz w:val="20"/>
          <w:szCs w:val="20"/>
        </w:rPr>
        <w:t>Obec Stříbrnice, Stříbrnice 91, 752 01 Stříbrnice, IČ:00636592</w:t>
      </w:r>
    </w:p>
    <w:p w:rsidR="0061608E" w:rsidRPr="00053993" w:rsidRDefault="0061608E" w:rsidP="0061608E">
      <w:pPr>
        <w:jc w:val="both"/>
        <w:rPr>
          <w:rFonts w:cs="Arial"/>
          <w:sz w:val="20"/>
          <w:szCs w:val="20"/>
        </w:rPr>
      </w:pPr>
      <w:r w:rsidRPr="00053993">
        <w:rPr>
          <w:rFonts w:cs="Arial"/>
          <w:sz w:val="20"/>
          <w:szCs w:val="20"/>
        </w:rPr>
        <w:t>Obec Křenovice, Křenovice 18, 752 01 Kojetín, IČ:00636304</w:t>
      </w:r>
    </w:p>
    <w:p w:rsidR="0061608E" w:rsidRPr="00053993" w:rsidRDefault="0061608E" w:rsidP="0061608E">
      <w:pPr>
        <w:jc w:val="both"/>
        <w:rPr>
          <w:rFonts w:cs="Arial"/>
          <w:sz w:val="20"/>
          <w:szCs w:val="20"/>
        </w:rPr>
      </w:pPr>
      <w:r w:rsidRPr="00053993">
        <w:rPr>
          <w:rFonts w:cs="Arial"/>
          <w:sz w:val="20"/>
          <w:szCs w:val="20"/>
        </w:rPr>
        <w:t>Město Kojetín, IČ:</w:t>
      </w:r>
      <w:r w:rsidRPr="00053993">
        <w:t xml:space="preserve"> </w:t>
      </w:r>
      <w:r w:rsidRPr="00053993">
        <w:rPr>
          <w:rFonts w:cs="Arial"/>
          <w:sz w:val="20"/>
          <w:szCs w:val="20"/>
        </w:rPr>
        <w:t>00301370, Masarykovo náměstí 20, 752 01 Kojetín</w:t>
      </w:r>
    </w:p>
    <w:p w:rsidR="0061608E" w:rsidRPr="00053993" w:rsidRDefault="0061608E" w:rsidP="0061608E">
      <w:pPr>
        <w:jc w:val="both"/>
        <w:rPr>
          <w:rFonts w:cs="Arial"/>
          <w:sz w:val="20"/>
          <w:szCs w:val="20"/>
        </w:rPr>
      </w:pPr>
      <w:r w:rsidRPr="00053993">
        <w:rPr>
          <w:rFonts w:cs="Arial"/>
          <w:sz w:val="20"/>
          <w:szCs w:val="20"/>
        </w:rPr>
        <w:t>Obec Uhřičice, IČ:0636657, Uhřičice 111, 752 01 Kojetín,</w:t>
      </w:r>
    </w:p>
    <w:p w:rsidR="0061608E" w:rsidRPr="00053993" w:rsidRDefault="0061608E" w:rsidP="0061608E">
      <w:pPr>
        <w:jc w:val="both"/>
        <w:rPr>
          <w:rFonts w:cs="Arial"/>
          <w:sz w:val="20"/>
          <w:szCs w:val="20"/>
        </w:rPr>
      </w:pPr>
      <w:r w:rsidRPr="00053993">
        <w:rPr>
          <w:rFonts w:cs="Arial"/>
          <w:sz w:val="20"/>
          <w:szCs w:val="20"/>
        </w:rPr>
        <w:t>Obec Polkovice, IČ:00301752, Polkovice 15, 751 44 Polkovice</w:t>
      </w:r>
    </w:p>
    <w:p w:rsidR="0061608E" w:rsidRPr="00053993" w:rsidRDefault="0061608E" w:rsidP="0061608E">
      <w:pPr>
        <w:jc w:val="both"/>
        <w:rPr>
          <w:rFonts w:cs="Arial"/>
          <w:sz w:val="20"/>
          <w:szCs w:val="20"/>
        </w:rPr>
      </w:pPr>
      <w:r w:rsidRPr="00053993">
        <w:rPr>
          <w:rFonts w:cs="Arial"/>
          <w:sz w:val="20"/>
          <w:szCs w:val="20"/>
        </w:rPr>
        <w:t>Obec Obědkovice, IČ:00488569, IČ: 00488569, Obědkovice 79, 798 23 Klenovice na Hané</w:t>
      </w:r>
    </w:p>
    <w:p w:rsidR="00053993" w:rsidRPr="00053993" w:rsidRDefault="00053993" w:rsidP="0061608E">
      <w:pPr>
        <w:jc w:val="both"/>
        <w:rPr>
          <w:rFonts w:cs="Arial"/>
          <w:sz w:val="20"/>
          <w:szCs w:val="20"/>
        </w:rPr>
      </w:pPr>
      <w:r w:rsidRPr="00053993">
        <w:rPr>
          <w:rFonts w:cs="Arial"/>
          <w:sz w:val="20"/>
          <w:szCs w:val="20"/>
        </w:rPr>
        <w:t>Obec Klenovice na Hané, IČ:00488551, Klenovice na Hané 3, 798 23 Klenovice na Hané</w:t>
      </w:r>
    </w:p>
    <w:p w:rsidR="00053993" w:rsidRPr="00053993" w:rsidRDefault="00053993" w:rsidP="0061608E">
      <w:pPr>
        <w:jc w:val="both"/>
        <w:rPr>
          <w:rFonts w:cs="Arial"/>
          <w:sz w:val="20"/>
          <w:szCs w:val="20"/>
        </w:rPr>
      </w:pPr>
      <w:r w:rsidRPr="00053993">
        <w:rPr>
          <w:rFonts w:cs="Arial"/>
          <w:sz w:val="20"/>
          <w:szCs w:val="20"/>
        </w:rPr>
        <w:t>Obec Čelčice, IČ:00288136, Čelčice 86, 798 23 Klenovice na Hané</w:t>
      </w:r>
    </w:p>
    <w:p w:rsidR="00053993" w:rsidRPr="00053993" w:rsidRDefault="00053993" w:rsidP="0061608E">
      <w:pPr>
        <w:jc w:val="both"/>
        <w:rPr>
          <w:rFonts w:cs="Arial"/>
          <w:sz w:val="20"/>
          <w:szCs w:val="20"/>
        </w:rPr>
      </w:pPr>
      <w:r w:rsidRPr="00053993">
        <w:rPr>
          <w:rFonts w:cs="Arial"/>
          <w:sz w:val="20"/>
          <w:szCs w:val="20"/>
        </w:rPr>
        <w:t>Obec Čehovice, IČ:00288101, Čehovice 93, 798 21 Bedihošť</w:t>
      </w:r>
    </w:p>
    <w:p w:rsidR="00053993" w:rsidRPr="00053993" w:rsidRDefault="00053993" w:rsidP="0061608E">
      <w:pPr>
        <w:jc w:val="both"/>
        <w:rPr>
          <w:rFonts w:cs="Arial"/>
          <w:sz w:val="20"/>
          <w:szCs w:val="20"/>
        </w:rPr>
      </w:pPr>
      <w:r w:rsidRPr="00053993">
        <w:rPr>
          <w:rFonts w:cs="Arial"/>
          <w:sz w:val="20"/>
          <w:szCs w:val="20"/>
        </w:rPr>
        <w:t>Obec Bedihošť, IČ:00288004, Prostějovská 13, 798 21 Bedihošť</w:t>
      </w:r>
    </w:p>
    <w:p w:rsidR="00065CA3" w:rsidRPr="00322F92" w:rsidRDefault="00065CA3" w:rsidP="0061608E">
      <w:pPr>
        <w:jc w:val="both"/>
        <w:rPr>
          <w:rFonts w:cs="Arial"/>
          <w:b/>
          <w:sz w:val="20"/>
          <w:szCs w:val="20"/>
        </w:rPr>
      </w:pPr>
      <w:r w:rsidRPr="00322F92">
        <w:rPr>
          <w:rFonts w:cs="Arial"/>
          <w:b/>
          <w:sz w:val="20"/>
          <w:szCs w:val="20"/>
        </w:rPr>
        <w:t>dále obdrží:</w:t>
      </w:r>
    </w:p>
    <w:p w:rsidR="00053993" w:rsidRDefault="00053993" w:rsidP="00053993">
      <w:pPr>
        <w:autoSpaceDE w:val="0"/>
        <w:autoSpaceDN w:val="0"/>
        <w:adjustRightInd w:val="0"/>
        <w:jc w:val="both"/>
        <w:rPr>
          <w:rFonts w:cs="Arial"/>
          <w:sz w:val="20"/>
          <w:szCs w:val="20"/>
        </w:rPr>
      </w:pPr>
      <w:r w:rsidRPr="00053993">
        <w:rPr>
          <w:rFonts w:cs="Arial"/>
          <w:sz w:val="20"/>
          <w:szCs w:val="20"/>
        </w:rPr>
        <w:t>Bc. Tomáš Tomanec, PORR a.s., IČ:43005560, Dubečská 3238/36, Strašice, 100 00 Praha 10</w:t>
      </w:r>
    </w:p>
    <w:p w:rsidR="00053993" w:rsidRPr="00053993" w:rsidRDefault="00053993" w:rsidP="00053993">
      <w:pPr>
        <w:autoSpaceDE w:val="0"/>
        <w:autoSpaceDN w:val="0"/>
        <w:adjustRightInd w:val="0"/>
        <w:jc w:val="both"/>
        <w:rPr>
          <w:rFonts w:cs="Arial"/>
          <w:sz w:val="20"/>
          <w:szCs w:val="20"/>
        </w:rPr>
      </w:pPr>
      <w:r w:rsidRPr="00053993">
        <w:rPr>
          <w:rFonts w:cs="Arial"/>
          <w:sz w:val="20"/>
          <w:szCs w:val="20"/>
        </w:rPr>
        <w:t>Magistrát města Přerova, oddělení dopravně správních agend, Bratrská 34, 750 11 Přerov</w:t>
      </w:r>
    </w:p>
    <w:p w:rsidR="00053993" w:rsidRDefault="00053993" w:rsidP="00053993">
      <w:pPr>
        <w:autoSpaceDE w:val="0"/>
        <w:autoSpaceDN w:val="0"/>
        <w:adjustRightInd w:val="0"/>
        <w:jc w:val="both"/>
        <w:rPr>
          <w:rFonts w:cs="Arial"/>
          <w:sz w:val="20"/>
          <w:szCs w:val="20"/>
        </w:rPr>
      </w:pPr>
      <w:r w:rsidRPr="00053993">
        <w:rPr>
          <w:rFonts w:cs="Arial"/>
          <w:sz w:val="20"/>
          <w:szCs w:val="20"/>
        </w:rPr>
        <w:t>Policie České republiky, krajské ředitelství policie Olomouckého kraje, územní odbor Př</w:t>
      </w:r>
      <w:r>
        <w:rPr>
          <w:rFonts w:cs="Arial"/>
          <w:sz w:val="20"/>
          <w:szCs w:val="20"/>
        </w:rPr>
        <w:t>e</w:t>
      </w:r>
      <w:r w:rsidRPr="00053993">
        <w:rPr>
          <w:rFonts w:cs="Arial"/>
          <w:sz w:val="20"/>
          <w:szCs w:val="20"/>
        </w:rPr>
        <w:t>rov, dopravní inspektorát Přerov, U výstaviště 18, 751 52 Přerov</w:t>
      </w:r>
    </w:p>
    <w:p w:rsidR="00065CA3" w:rsidRPr="00322F92" w:rsidRDefault="00065CA3" w:rsidP="00053993">
      <w:pPr>
        <w:autoSpaceDE w:val="0"/>
        <w:autoSpaceDN w:val="0"/>
        <w:adjustRightInd w:val="0"/>
        <w:jc w:val="both"/>
        <w:rPr>
          <w:rFonts w:cs="Arial"/>
          <w:sz w:val="20"/>
          <w:szCs w:val="20"/>
        </w:rPr>
      </w:pPr>
      <w:r w:rsidRPr="00322F92">
        <w:rPr>
          <w:rFonts w:cs="Arial"/>
          <w:sz w:val="20"/>
          <w:szCs w:val="20"/>
        </w:rPr>
        <w:t>Policie České republiky, krajské ředitelství policie Olomouckého kraje, územní odbor Prostějov, dopravní inspektorát Prostějov, Havlíčkova 16b, 796 77 Prostějov</w:t>
      </w:r>
    </w:p>
    <w:p w:rsidR="00065CA3" w:rsidRPr="00322F92" w:rsidRDefault="00065CA3" w:rsidP="00065CA3">
      <w:pPr>
        <w:autoSpaceDE w:val="0"/>
        <w:autoSpaceDN w:val="0"/>
        <w:adjustRightInd w:val="0"/>
        <w:jc w:val="both"/>
        <w:rPr>
          <w:rFonts w:cs="Arial"/>
          <w:sz w:val="20"/>
          <w:szCs w:val="20"/>
        </w:rPr>
      </w:pPr>
      <w:r w:rsidRPr="00322F92">
        <w:rPr>
          <w:rFonts w:cs="Arial"/>
          <w:sz w:val="20"/>
          <w:szCs w:val="20"/>
        </w:rPr>
        <w:t>Krajský úřad Olomouckého kraje, odbor dopravy a silničního hospodářství, Jeremenkova 1191/40a, 779 11 Olomouc, oddělení veřejné dopravy</w:t>
      </w:r>
    </w:p>
    <w:p w:rsidR="00065CA3" w:rsidRPr="00322F92" w:rsidRDefault="00065CA3" w:rsidP="00065CA3">
      <w:pPr>
        <w:autoSpaceDE w:val="0"/>
        <w:autoSpaceDN w:val="0"/>
        <w:adjustRightInd w:val="0"/>
        <w:jc w:val="both"/>
        <w:rPr>
          <w:rFonts w:cs="Arial"/>
          <w:sz w:val="20"/>
          <w:szCs w:val="20"/>
        </w:rPr>
      </w:pPr>
      <w:r w:rsidRPr="00322F92">
        <w:rPr>
          <w:rFonts w:cs="Arial"/>
          <w:sz w:val="20"/>
          <w:szCs w:val="20"/>
        </w:rPr>
        <w:t>Krajský úřad Olomouckého kraje, odbor dopravy a silničního hospodářství, Jeremenkova 1191/40a, 779 11 Olomouc</w:t>
      </w:r>
    </w:p>
    <w:p w:rsidR="00065CA3" w:rsidRPr="00322F92" w:rsidRDefault="00065CA3" w:rsidP="00065CA3">
      <w:pPr>
        <w:jc w:val="both"/>
        <w:rPr>
          <w:rFonts w:cs="Arial"/>
          <w:sz w:val="20"/>
          <w:szCs w:val="20"/>
        </w:rPr>
      </w:pPr>
      <w:r w:rsidRPr="00322F92">
        <w:rPr>
          <w:rFonts w:cs="Arial"/>
          <w:sz w:val="20"/>
          <w:szCs w:val="20"/>
        </w:rPr>
        <w:t>KIDSOK, p.o., IČ:72556064, Jeremenkova 1211/40b, 779 11 Olomouc</w:t>
      </w:r>
    </w:p>
    <w:p w:rsidR="00053993" w:rsidRDefault="00053993" w:rsidP="00065CA3">
      <w:pPr>
        <w:jc w:val="both"/>
        <w:rPr>
          <w:rFonts w:cs="Arial"/>
          <w:sz w:val="20"/>
          <w:szCs w:val="20"/>
        </w:rPr>
      </w:pPr>
      <w:r w:rsidRPr="00053993">
        <w:rPr>
          <w:rFonts w:cs="Arial"/>
          <w:sz w:val="20"/>
          <w:szCs w:val="20"/>
        </w:rPr>
        <w:t>Krajský úřad Jihomoravského kraje, odbor dopravy, oddělení veřejné osobní dopravy, Žerotínovo náměstí 3/5, 601 82 Brno</w:t>
      </w:r>
    </w:p>
    <w:p w:rsidR="00065CA3" w:rsidRDefault="00065CA3" w:rsidP="00065CA3">
      <w:pPr>
        <w:jc w:val="both"/>
        <w:rPr>
          <w:rFonts w:cs="Arial"/>
          <w:sz w:val="20"/>
          <w:szCs w:val="20"/>
        </w:rPr>
      </w:pPr>
      <w:r w:rsidRPr="00322F92">
        <w:rPr>
          <w:rFonts w:cs="Arial"/>
          <w:sz w:val="20"/>
          <w:szCs w:val="20"/>
        </w:rPr>
        <w:t>Hasičský záchranný sbor Olomouckého kraje územní odbor Prostějov, Wolkerova 6, 796 01 Prostějov Zdravotnická záchranná služba Olomouckého kraje, Aksamitova 8, 772 00 Olomouc</w:t>
      </w:r>
    </w:p>
    <w:p w:rsidR="00053993" w:rsidRPr="00053993" w:rsidRDefault="00053993" w:rsidP="00053993">
      <w:pPr>
        <w:jc w:val="both"/>
        <w:rPr>
          <w:rFonts w:cs="Arial"/>
          <w:sz w:val="20"/>
          <w:szCs w:val="20"/>
        </w:rPr>
      </w:pPr>
      <w:r w:rsidRPr="00053993">
        <w:rPr>
          <w:rFonts w:cs="Arial"/>
          <w:sz w:val="20"/>
          <w:szCs w:val="20"/>
        </w:rPr>
        <w:t>Ministerstvo vnitra, Nad štolou 3, 170 34 Praha 7</w:t>
      </w:r>
    </w:p>
    <w:p w:rsidR="00E146D3" w:rsidRPr="00053993" w:rsidRDefault="00053993" w:rsidP="00053993">
      <w:pPr>
        <w:jc w:val="both"/>
        <w:rPr>
          <w:rFonts w:cs="Arial"/>
          <w:sz w:val="20"/>
          <w:szCs w:val="20"/>
        </w:rPr>
      </w:pPr>
      <w:r w:rsidRPr="00053993">
        <w:rPr>
          <w:rFonts w:cs="Arial"/>
          <w:sz w:val="20"/>
          <w:szCs w:val="20"/>
        </w:rPr>
        <w:t>Ministerstvo dopravy, nábř. L. Svobody 1222/12, 110 15 Praha 1</w:t>
      </w:r>
    </w:p>
    <w:p w:rsidR="00E146D3" w:rsidRPr="00053993" w:rsidRDefault="00E146D3" w:rsidP="00E146D3">
      <w:pPr>
        <w:jc w:val="both"/>
        <w:rPr>
          <w:rFonts w:cs="Arial"/>
          <w:sz w:val="20"/>
          <w:szCs w:val="20"/>
        </w:rPr>
      </w:pPr>
      <w:r w:rsidRPr="00053993">
        <w:rPr>
          <w:rFonts w:cs="Arial"/>
          <w:sz w:val="20"/>
          <w:szCs w:val="20"/>
        </w:rPr>
        <w:t>Obec Určice, IČ:0028870, Určice 81, 798 04 Určice</w:t>
      </w:r>
    </w:p>
    <w:p w:rsidR="00E146D3" w:rsidRPr="00053993" w:rsidRDefault="00E146D3" w:rsidP="00E146D3">
      <w:pPr>
        <w:jc w:val="both"/>
        <w:rPr>
          <w:rFonts w:cs="Arial"/>
          <w:sz w:val="20"/>
          <w:szCs w:val="20"/>
        </w:rPr>
      </w:pPr>
      <w:r w:rsidRPr="00053993">
        <w:rPr>
          <w:rFonts w:cs="Arial"/>
          <w:sz w:val="20"/>
          <w:szCs w:val="20"/>
        </w:rPr>
        <w:t>Obec Dětkovice, Č:0060008, Dětkovice 73, 798 04 Dětkovice</w:t>
      </w:r>
    </w:p>
    <w:p w:rsidR="00E146D3" w:rsidRPr="00053993" w:rsidRDefault="00E146D3" w:rsidP="00E146D3">
      <w:pPr>
        <w:jc w:val="both"/>
        <w:rPr>
          <w:rFonts w:cs="Arial"/>
          <w:sz w:val="20"/>
          <w:szCs w:val="20"/>
        </w:rPr>
      </w:pPr>
      <w:r w:rsidRPr="00053993">
        <w:rPr>
          <w:rFonts w:cs="Arial"/>
          <w:sz w:val="20"/>
          <w:szCs w:val="20"/>
        </w:rPr>
        <w:t>Obec Vranovice-Kelčice, IČ:00288926, Kelčice 31, 798 08 Vranovice-Kelčice</w:t>
      </w:r>
    </w:p>
    <w:p w:rsidR="00E146D3" w:rsidRPr="00053993" w:rsidRDefault="00053993" w:rsidP="00E146D3">
      <w:pPr>
        <w:jc w:val="both"/>
        <w:rPr>
          <w:rFonts w:cs="Arial"/>
          <w:sz w:val="20"/>
          <w:szCs w:val="20"/>
        </w:rPr>
      </w:pPr>
      <w:r w:rsidRPr="00053993">
        <w:rPr>
          <w:rFonts w:cs="Arial"/>
          <w:sz w:val="20"/>
          <w:szCs w:val="20"/>
        </w:rPr>
        <w:t>Obec Pivín, IČ:00288624, Pivín 220, 798 24 Pivín</w:t>
      </w:r>
    </w:p>
    <w:p w:rsidR="00053993" w:rsidRPr="00053993" w:rsidRDefault="00053993" w:rsidP="00E146D3">
      <w:pPr>
        <w:jc w:val="both"/>
        <w:rPr>
          <w:rFonts w:cs="Arial"/>
          <w:sz w:val="20"/>
          <w:szCs w:val="20"/>
        </w:rPr>
      </w:pPr>
      <w:r w:rsidRPr="00053993">
        <w:rPr>
          <w:rFonts w:cs="Arial"/>
          <w:sz w:val="20"/>
          <w:szCs w:val="20"/>
        </w:rPr>
        <w:t>Obec Skalka, IČ: 00288748, Skalka 26, 798 24 Pivín</w:t>
      </w:r>
    </w:p>
    <w:p w:rsidR="00053993" w:rsidRPr="00053993" w:rsidRDefault="00053993" w:rsidP="00E146D3">
      <w:pPr>
        <w:jc w:val="both"/>
        <w:rPr>
          <w:rFonts w:cs="Arial"/>
          <w:sz w:val="20"/>
          <w:szCs w:val="20"/>
        </w:rPr>
      </w:pPr>
      <w:r w:rsidRPr="00053993">
        <w:rPr>
          <w:rFonts w:cs="Arial"/>
          <w:sz w:val="20"/>
          <w:szCs w:val="20"/>
        </w:rPr>
        <w:t>Obec Dobromilice, IČ:00288178, Dobromilice 6, 798 25 Dobromilice</w:t>
      </w:r>
    </w:p>
    <w:p w:rsidR="00053993" w:rsidRPr="00053993" w:rsidRDefault="00053993" w:rsidP="00E146D3">
      <w:pPr>
        <w:jc w:val="both"/>
        <w:rPr>
          <w:rFonts w:cs="Arial"/>
          <w:sz w:val="20"/>
          <w:szCs w:val="20"/>
        </w:rPr>
      </w:pPr>
      <w:r w:rsidRPr="00053993">
        <w:rPr>
          <w:rFonts w:cs="Arial"/>
          <w:sz w:val="20"/>
          <w:szCs w:val="20"/>
        </w:rPr>
        <w:t>Obec Vřesovice, IČ:00288951, Vřesovice 41, 798 09 Vřesovice</w:t>
      </w:r>
    </w:p>
    <w:p w:rsidR="00065CA3" w:rsidRPr="00322F92" w:rsidRDefault="00065CA3" w:rsidP="00065CA3">
      <w:pPr>
        <w:jc w:val="both"/>
        <w:rPr>
          <w:rFonts w:cs="Arial"/>
          <w:b/>
          <w:sz w:val="20"/>
          <w:szCs w:val="20"/>
        </w:rPr>
      </w:pPr>
      <w:r w:rsidRPr="00322F92">
        <w:rPr>
          <w:rFonts w:cs="Arial"/>
          <w:b/>
          <w:sz w:val="20"/>
          <w:szCs w:val="20"/>
        </w:rPr>
        <w:lastRenderedPageBreak/>
        <w:t xml:space="preserve">Dopravci: </w:t>
      </w:r>
    </w:p>
    <w:p w:rsidR="00E146D3" w:rsidRPr="00E146D3" w:rsidRDefault="00E146D3" w:rsidP="00E146D3">
      <w:pPr>
        <w:jc w:val="both"/>
        <w:rPr>
          <w:rFonts w:cs="Arial"/>
          <w:sz w:val="20"/>
          <w:szCs w:val="20"/>
        </w:rPr>
      </w:pPr>
      <w:r w:rsidRPr="00E146D3">
        <w:rPr>
          <w:rFonts w:cs="Arial"/>
          <w:sz w:val="20"/>
          <w:szCs w:val="20"/>
        </w:rPr>
        <w:t xml:space="preserve">FTL - First Transport Unes, a.s., Letecká 8, 796 23 Prostějov, IČO: 46345850, </w:t>
      </w:r>
    </w:p>
    <w:p w:rsidR="00E146D3" w:rsidRPr="00E146D3" w:rsidRDefault="00E146D3" w:rsidP="00E146D3">
      <w:pPr>
        <w:jc w:val="both"/>
        <w:rPr>
          <w:rFonts w:cs="Arial"/>
          <w:sz w:val="20"/>
          <w:szCs w:val="20"/>
        </w:rPr>
      </w:pPr>
      <w:r w:rsidRPr="00E146D3">
        <w:rPr>
          <w:rFonts w:cs="Arial"/>
          <w:sz w:val="20"/>
          <w:szCs w:val="20"/>
        </w:rPr>
        <w:t xml:space="preserve">VYDOS BUS a.s., Jiřího Wolkera 416/1,68201 Vyškov, IČO: 26950731, </w:t>
      </w:r>
    </w:p>
    <w:p w:rsidR="00E146D3" w:rsidRPr="00E146D3" w:rsidRDefault="00E146D3" w:rsidP="00E146D3">
      <w:pPr>
        <w:jc w:val="both"/>
        <w:rPr>
          <w:rFonts w:cs="Arial"/>
          <w:sz w:val="20"/>
          <w:szCs w:val="20"/>
        </w:rPr>
      </w:pPr>
      <w:r w:rsidRPr="00E146D3">
        <w:rPr>
          <w:rFonts w:cs="Arial"/>
          <w:sz w:val="20"/>
          <w:szCs w:val="20"/>
        </w:rPr>
        <w:t xml:space="preserve">Tourbus, a.s., Zvonařka 512/2, 602 00 Brno, IČO: 48533076, </w:t>
      </w:r>
    </w:p>
    <w:p w:rsidR="00E146D3" w:rsidRDefault="00E146D3" w:rsidP="00E146D3">
      <w:pPr>
        <w:jc w:val="both"/>
        <w:rPr>
          <w:rFonts w:cs="Arial"/>
          <w:sz w:val="20"/>
          <w:szCs w:val="20"/>
        </w:rPr>
      </w:pPr>
      <w:r w:rsidRPr="00E146D3">
        <w:rPr>
          <w:rFonts w:cs="Arial"/>
          <w:sz w:val="20"/>
          <w:szCs w:val="20"/>
        </w:rPr>
        <w:t>RETROBUS, s.r.o., Olomoucká 419/207a, 79607 Držovice, IČO: 04819993</w:t>
      </w:r>
    </w:p>
    <w:p w:rsidR="00E146D3" w:rsidRDefault="00E146D3" w:rsidP="00E146D3">
      <w:pPr>
        <w:jc w:val="both"/>
        <w:rPr>
          <w:rFonts w:cs="Arial"/>
          <w:sz w:val="20"/>
          <w:szCs w:val="20"/>
        </w:rPr>
      </w:pPr>
    </w:p>
    <w:p w:rsidR="00065CA3" w:rsidRPr="00322F92" w:rsidRDefault="00065CA3" w:rsidP="00065CA3">
      <w:pPr>
        <w:jc w:val="both"/>
        <w:rPr>
          <w:rFonts w:cs="Arial"/>
          <w:sz w:val="20"/>
          <w:szCs w:val="20"/>
        </w:rPr>
      </w:pPr>
      <w:r w:rsidRPr="00322F92">
        <w:rPr>
          <w:rFonts w:cs="Arial"/>
          <w:sz w:val="20"/>
          <w:szCs w:val="20"/>
        </w:rPr>
        <w:t xml:space="preserve">A/A    </w:t>
      </w:r>
    </w:p>
    <w:p w:rsidR="00065CA3" w:rsidRPr="00322F92" w:rsidRDefault="00065CA3" w:rsidP="00065CA3">
      <w:pPr>
        <w:jc w:val="both"/>
        <w:rPr>
          <w:rFonts w:cs="Arial"/>
          <w:sz w:val="20"/>
          <w:szCs w:val="20"/>
        </w:rPr>
      </w:pPr>
      <w:r w:rsidRPr="00322F92">
        <w:rPr>
          <w:rFonts w:cs="Arial"/>
          <w:sz w:val="20"/>
          <w:szCs w:val="20"/>
        </w:rPr>
        <w:t>R-D</w:t>
      </w:r>
    </w:p>
    <w:p w:rsidR="00065CA3" w:rsidRPr="00322F92" w:rsidRDefault="00065CA3" w:rsidP="00065CA3">
      <w:pPr>
        <w:jc w:val="both"/>
        <w:rPr>
          <w:rFonts w:cs="Arial"/>
          <w:sz w:val="20"/>
          <w:szCs w:val="20"/>
        </w:rPr>
      </w:pPr>
    </w:p>
    <w:p w:rsidR="00065CA3" w:rsidRPr="00322F92" w:rsidRDefault="00065CA3" w:rsidP="00065CA3">
      <w:pPr>
        <w:jc w:val="both"/>
        <w:rPr>
          <w:rFonts w:cs="Arial"/>
          <w:sz w:val="20"/>
          <w:szCs w:val="20"/>
        </w:rPr>
      </w:pPr>
    </w:p>
    <w:p w:rsidR="004D1AA8" w:rsidRDefault="00D25058" w:rsidP="00065CA3">
      <w:pPr>
        <w:pStyle w:val="PVNormal"/>
        <w:rPr>
          <w:rFonts w:ascii="Times New Roman" w:hAnsi="Times New Roman"/>
        </w:rPr>
      </w:pPr>
      <w:r>
        <w:rPr>
          <w:rFonts w:ascii="Times New Roman" w:hAnsi="Times New Roman"/>
          <w:noProof/>
        </w:rPr>
        <w:drawing>
          <wp:inline distT="0" distB="0" distL="0" distR="0">
            <wp:extent cx="5760720" cy="537324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373241"/>
                    </a:xfrm>
                    <a:prstGeom prst="rect">
                      <a:avLst/>
                    </a:prstGeom>
                    <a:noFill/>
                    <a:ln>
                      <a:noFill/>
                    </a:ln>
                  </pic:spPr>
                </pic:pic>
              </a:graphicData>
            </a:graphic>
          </wp:inline>
        </w:drawing>
      </w:r>
    </w:p>
    <w:p w:rsidR="00D25058" w:rsidRDefault="00D25058" w:rsidP="00065CA3">
      <w:pPr>
        <w:pStyle w:val="PVNormal"/>
        <w:rPr>
          <w:rFonts w:ascii="Times New Roman" w:hAnsi="Times New Roman"/>
        </w:rPr>
      </w:pPr>
    </w:p>
    <w:p w:rsidR="00D25058" w:rsidRDefault="00D25058" w:rsidP="00065CA3">
      <w:pPr>
        <w:pStyle w:val="PVNormal"/>
        <w:rPr>
          <w:rFonts w:ascii="Times New Roman" w:hAnsi="Times New Roman"/>
        </w:rPr>
      </w:pPr>
      <w:r>
        <w:rPr>
          <w:rFonts w:ascii="Times New Roman" w:hAnsi="Times New Roman"/>
          <w:noProof/>
        </w:rPr>
        <w:lastRenderedPageBreak/>
        <w:drawing>
          <wp:inline distT="0" distB="0" distL="0" distR="0" wp14:anchorId="470CC648" wp14:editId="501F8615">
            <wp:extent cx="4651200" cy="9046800"/>
            <wp:effectExtent l="0" t="0" r="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1200" cy="9046800"/>
                    </a:xfrm>
                    <a:prstGeom prst="rect">
                      <a:avLst/>
                    </a:prstGeom>
                    <a:noFill/>
                    <a:ln>
                      <a:noFill/>
                    </a:ln>
                  </pic:spPr>
                </pic:pic>
              </a:graphicData>
            </a:graphic>
          </wp:inline>
        </w:drawing>
      </w:r>
    </w:p>
    <w:p w:rsidR="00D25058" w:rsidRDefault="00D25058" w:rsidP="00065CA3">
      <w:pPr>
        <w:pStyle w:val="PVNormal"/>
        <w:rPr>
          <w:rFonts w:ascii="Times New Roman" w:hAnsi="Times New Roman"/>
        </w:rPr>
      </w:pPr>
      <w:r>
        <w:rPr>
          <w:rFonts w:ascii="Times New Roman" w:hAnsi="Times New Roman"/>
          <w:noProof/>
        </w:rPr>
        <w:lastRenderedPageBreak/>
        <w:drawing>
          <wp:inline distT="0" distB="0" distL="0" distR="0" wp14:anchorId="2F658B7B" wp14:editId="65A4C1C0">
            <wp:extent cx="4611600" cy="9018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1600" cy="9018000"/>
                    </a:xfrm>
                    <a:prstGeom prst="rect">
                      <a:avLst/>
                    </a:prstGeom>
                    <a:noFill/>
                    <a:ln>
                      <a:noFill/>
                    </a:ln>
                  </pic:spPr>
                </pic:pic>
              </a:graphicData>
            </a:graphic>
          </wp:inline>
        </w:drawing>
      </w:r>
    </w:p>
    <w:p w:rsidR="00D25058" w:rsidRDefault="00D25058" w:rsidP="00065CA3">
      <w:pPr>
        <w:pStyle w:val="PVNormal"/>
        <w:rPr>
          <w:rFonts w:ascii="Times New Roman" w:hAnsi="Times New Roman"/>
        </w:rPr>
      </w:pPr>
      <w:r>
        <w:rPr>
          <w:rFonts w:ascii="Times New Roman" w:hAnsi="Times New Roman"/>
          <w:noProof/>
        </w:rPr>
        <w:lastRenderedPageBreak/>
        <w:drawing>
          <wp:inline distT="0" distB="0" distL="0" distR="0" wp14:anchorId="4BC3B19B" wp14:editId="2D8155AF">
            <wp:extent cx="5587200" cy="90684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7200" cy="9068400"/>
                    </a:xfrm>
                    <a:prstGeom prst="rect">
                      <a:avLst/>
                    </a:prstGeom>
                    <a:noFill/>
                    <a:ln>
                      <a:noFill/>
                    </a:ln>
                  </pic:spPr>
                </pic:pic>
              </a:graphicData>
            </a:graphic>
          </wp:inline>
        </w:drawing>
      </w:r>
    </w:p>
    <w:p w:rsidR="00D25058" w:rsidRDefault="00D25058" w:rsidP="00065CA3">
      <w:pPr>
        <w:pStyle w:val="PVNormal"/>
        <w:rPr>
          <w:rFonts w:ascii="Times New Roman" w:hAnsi="Times New Roman"/>
        </w:rPr>
      </w:pPr>
      <w:r>
        <w:rPr>
          <w:rFonts w:ascii="Times New Roman" w:hAnsi="Times New Roman"/>
          <w:noProof/>
        </w:rPr>
        <w:lastRenderedPageBreak/>
        <w:drawing>
          <wp:inline distT="0" distB="0" distL="0" distR="0" wp14:anchorId="758037C2" wp14:editId="52E80F07">
            <wp:extent cx="4683600" cy="9032400"/>
            <wp:effectExtent l="0" t="0" r="317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3600" cy="9032400"/>
                    </a:xfrm>
                    <a:prstGeom prst="rect">
                      <a:avLst/>
                    </a:prstGeom>
                    <a:noFill/>
                    <a:ln>
                      <a:noFill/>
                    </a:ln>
                  </pic:spPr>
                </pic:pic>
              </a:graphicData>
            </a:graphic>
          </wp:inline>
        </w:drawing>
      </w:r>
    </w:p>
    <w:p w:rsidR="00077761" w:rsidRPr="00121139" w:rsidRDefault="00077761" w:rsidP="00065CA3">
      <w:pPr>
        <w:pStyle w:val="PVNormal"/>
        <w:rPr>
          <w:rFonts w:ascii="Times New Roman" w:hAnsi="Times New Roman"/>
        </w:rPr>
      </w:pPr>
      <w:r>
        <w:rPr>
          <w:rFonts w:ascii="Times New Roman" w:hAnsi="Times New Roman"/>
          <w:noProof/>
        </w:rPr>
        <w:lastRenderedPageBreak/>
        <w:drawing>
          <wp:inline distT="0" distB="0" distL="0" distR="0" wp14:anchorId="3BC157E3" wp14:editId="03557E7A">
            <wp:extent cx="5760720" cy="2292350"/>
            <wp:effectExtent l="635"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5760720" cy="2292350"/>
                    </a:xfrm>
                    <a:prstGeom prst="rect">
                      <a:avLst/>
                    </a:prstGeom>
                    <a:noFill/>
                    <a:ln>
                      <a:noFill/>
                    </a:ln>
                  </pic:spPr>
                </pic:pic>
              </a:graphicData>
            </a:graphic>
          </wp:inline>
        </w:drawing>
      </w:r>
    </w:p>
    <w:sectPr w:rsidR="00077761" w:rsidRPr="00121139">
      <w:headerReference w:type="default" r:id="rId18"/>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4A4" w:rsidRDefault="009B34A4" w:rsidP="002D53DA">
      <w:r>
        <w:separator/>
      </w:r>
    </w:p>
  </w:endnote>
  <w:endnote w:type="continuationSeparator" w:id="0">
    <w:p w:rsidR="009B34A4" w:rsidRDefault="009B34A4" w:rsidP="002D5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AT">
    <w:altName w:val="Corbel"/>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KKrausSmall">
    <w:panose1 w:val="020B0603050302020204"/>
    <w:charset w:val="00"/>
    <w:family w:val="swiss"/>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4A4" w:rsidRDefault="009B34A4" w:rsidP="002D53DA">
      <w:r>
        <w:separator/>
      </w:r>
    </w:p>
  </w:footnote>
  <w:footnote w:type="continuationSeparator" w:id="0">
    <w:p w:rsidR="009B34A4" w:rsidRDefault="009B34A4" w:rsidP="002D5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3DA" w:rsidRPr="002D53DA" w:rsidRDefault="002D53DA" w:rsidP="002D53DA">
    <w:pPr>
      <w:pStyle w:val="Zhlav"/>
      <w:tabs>
        <w:tab w:val="left" w:pos="7140"/>
      </w:tabs>
      <w:rPr>
        <w:sz w:val="16"/>
        <w:szCs w:val="16"/>
      </w:rPr>
    </w:pPr>
    <w:r>
      <w:tab/>
    </w:r>
    <w:sdt>
      <w:sdtPr>
        <w:id w:val="-907918332"/>
        <w:docPartObj>
          <w:docPartGallery w:val="Page Numbers (Top of Page)"/>
          <w:docPartUnique/>
        </w:docPartObj>
      </w:sdtPr>
      <w:sdtEndPr>
        <w:rPr>
          <w:sz w:val="16"/>
          <w:szCs w:val="16"/>
        </w:rPr>
      </w:sdtEndPr>
      <w:sdtContent>
        <w:r w:rsidRPr="002D53DA">
          <w:rPr>
            <w:sz w:val="16"/>
            <w:szCs w:val="16"/>
          </w:rPr>
          <w:t xml:space="preserve">Stránka </w:t>
        </w:r>
        <w:r w:rsidRPr="002D53DA">
          <w:rPr>
            <w:bCs/>
            <w:sz w:val="16"/>
            <w:szCs w:val="16"/>
          </w:rPr>
          <w:fldChar w:fldCharType="begin"/>
        </w:r>
        <w:r w:rsidRPr="002D53DA">
          <w:rPr>
            <w:bCs/>
            <w:sz w:val="16"/>
            <w:szCs w:val="16"/>
          </w:rPr>
          <w:instrText>PAGE</w:instrText>
        </w:r>
        <w:r w:rsidRPr="002D53DA">
          <w:rPr>
            <w:bCs/>
            <w:sz w:val="16"/>
            <w:szCs w:val="16"/>
          </w:rPr>
          <w:fldChar w:fldCharType="separate"/>
        </w:r>
        <w:r w:rsidR="005456A5">
          <w:rPr>
            <w:bCs/>
            <w:noProof/>
            <w:sz w:val="16"/>
            <w:szCs w:val="16"/>
          </w:rPr>
          <w:t>10</w:t>
        </w:r>
        <w:r w:rsidRPr="002D53DA">
          <w:rPr>
            <w:bCs/>
            <w:sz w:val="16"/>
            <w:szCs w:val="16"/>
          </w:rPr>
          <w:fldChar w:fldCharType="end"/>
        </w:r>
        <w:r w:rsidRPr="002D53DA">
          <w:rPr>
            <w:sz w:val="16"/>
            <w:szCs w:val="16"/>
          </w:rPr>
          <w:t xml:space="preserve"> z </w:t>
        </w:r>
        <w:r w:rsidRPr="002D53DA">
          <w:rPr>
            <w:bCs/>
            <w:sz w:val="16"/>
            <w:szCs w:val="16"/>
          </w:rPr>
          <w:fldChar w:fldCharType="begin"/>
        </w:r>
        <w:r w:rsidRPr="002D53DA">
          <w:rPr>
            <w:bCs/>
            <w:sz w:val="16"/>
            <w:szCs w:val="16"/>
          </w:rPr>
          <w:instrText>NUMPAGES</w:instrText>
        </w:r>
        <w:r w:rsidRPr="002D53DA">
          <w:rPr>
            <w:bCs/>
            <w:sz w:val="16"/>
            <w:szCs w:val="16"/>
          </w:rPr>
          <w:fldChar w:fldCharType="separate"/>
        </w:r>
        <w:r w:rsidR="005456A5">
          <w:rPr>
            <w:bCs/>
            <w:noProof/>
            <w:sz w:val="16"/>
            <w:szCs w:val="16"/>
          </w:rPr>
          <w:t>16</w:t>
        </w:r>
        <w:r w:rsidRPr="002D53DA">
          <w:rPr>
            <w:bCs/>
            <w:sz w:val="16"/>
            <w:szCs w:val="16"/>
          </w:rPr>
          <w:fldChar w:fldCharType="end"/>
        </w:r>
      </w:sdtContent>
    </w:sdt>
    <w:r>
      <w:rPr>
        <w:sz w:val="16"/>
        <w:szCs w:val="16"/>
      </w:rPr>
      <w:tab/>
      <w:t>PVMU 27624/2018 41</w:t>
    </w:r>
  </w:p>
  <w:p w:rsidR="002D53DA" w:rsidRDefault="002D53D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6C6"/>
    <w:multiLevelType w:val="hybridMultilevel"/>
    <w:tmpl w:val="5CD4CA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04B4506"/>
    <w:multiLevelType w:val="hybridMultilevel"/>
    <w:tmpl w:val="491ADC22"/>
    <w:lvl w:ilvl="0" w:tplc="1592BF9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0606120"/>
    <w:multiLevelType w:val="hybridMultilevel"/>
    <w:tmpl w:val="CC602194"/>
    <w:lvl w:ilvl="0" w:tplc="A1640F28">
      <w:start w:val="1"/>
      <w:numFmt w:val="upp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F0661DA"/>
    <w:multiLevelType w:val="hybridMultilevel"/>
    <w:tmpl w:val="0FE8AF88"/>
    <w:lvl w:ilvl="0" w:tplc="A1223BA2">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5F675D7"/>
    <w:multiLevelType w:val="hybridMultilevel"/>
    <w:tmpl w:val="6E901614"/>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2DD"/>
    <w:rsid w:val="0001098D"/>
    <w:rsid w:val="00053993"/>
    <w:rsid w:val="00065CA3"/>
    <w:rsid w:val="00077761"/>
    <w:rsid w:val="000D4A3C"/>
    <w:rsid w:val="00121139"/>
    <w:rsid w:val="001D2E58"/>
    <w:rsid w:val="001F2EE3"/>
    <w:rsid w:val="00233514"/>
    <w:rsid w:val="002D53DA"/>
    <w:rsid w:val="003F4C51"/>
    <w:rsid w:val="004677F0"/>
    <w:rsid w:val="004D1AA8"/>
    <w:rsid w:val="005456A5"/>
    <w:rsid w:val="00546105"/>
    <w:rsid w:val="0058209B"/>
    <w:rsid w:val="0061608E"/>
    <w:rsid w:val="00616D27"/>
    <w:rsid w:val="00933891"/>
    <w:rsid w:val="00956950"/>
    <w:rsid w:val="009A55AA"/>
    <w:rsid w:val="009B34A4"/>
    <w:rsid w:val="00A232DD"/>
    <w:rsid w:val="00A2582A"/>
    <w:rsid w:val="00A51B21"/>
    <w:rsid w:val="00A84357"/>
    <w:rsid w:val="00AC03F5"/>
    <w:rsid w:val="00AD23CC"/>
    <w:rsid w:val="00AE7958"/>
    <w:rsid w:val="00B14E2A"/>
    <w:rsid w:val="00B536CB"/>
    <w:rsid w:val="00B91010"/>
    <w:rsid w:val="00C20459"/>
    <w:rsid w:val="00D25058"/>
    <w:rsid w:val="00DB6B20"/>
    <w:rsid w:val="00E146D3"/>
    <w:rsid w:val="00E93428"/>
    <w:rsid w:val="00ED047E"/>
    <w:rsid w:val="00EE6E02"/>
    <w:rsid w:val="00F7144F"/>
    <w:rsid w:val="00FC222C"/>
    <w:rsid w:val="00FE75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E6E02"/>
    <w:rPr>
      <w:rFonts w:ascii="Arial" w:hAnsi="Arial"/>
      <w:sz w:val="24"/>
      <w:szCs w:val="24"/>
    </w:rPr>
  </w:style>
  <w:style w:type="paragraph" w:styleId="Nadpis1">
    <w:name w:val="heading 1"/>
    <w:basedOn w:val="Normln"/>
    <w:next w:val="Normln"/>
    <w:qFormat/>
    <w:pPr>
      <w:keepNext/>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Hlavikaobsahu">
    <w:name w:val="toa heading"/>
    <w:basedOn w:val="Normln"/>
    <w:next w:val="Normln"/>
    <w:semiHidden/>
    <w:pPr>
      <w:spacing w:before="120"/>
    </w:pPr>
    <w:rPr>
      <w:b/>
      <w:szCs w:val="20"/>
    </w:rPr>
  </w:style>
  <w:style w:type="paragraph" w:customStyle="1" w:styleId="PVZahlavi1">
    <w:name w:val="PVZahlavi1"/>
    <w:basedOn w:val="Normln"/>
    <w:rPr>
      <w:rFonts w:ascii="Futura Lt AT" w:hAnsi="Futura Lt AT"/>
      <w:caps/>
      <w:sz w:val="32"/>
    </w:rPr>
  </w:style>
  <w:style w:type="paragraph" w:customStyle="1" w:styleId="PVZahlavi2">
    <w:name w:val="PVZahlavi2"/>
    <w:basedOn w:val="PVZahlavi1"/>
    <w:pPr>
      <w:spacing w:line="240" w:lineRule="exact"/>
    </w:pPr>
    <w:rPr>
      <w:sz w:val="16"/>
    </w:rPr>
  </w:style>
  <w:style w:type="paragraph" w:customStyle="1" w:styleId="PVZahlavi3">
    <w:name w:val="PVZahlavi3"/>
    <w:basedOn w:val="PVZahlavi1"/>
    <w:rPr>
      <w:sz w:val="28"/>
      <w:szCs w:val="16"/>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character" w:customStyle="1" w:styleId="Psmoodstavce">
    <w:name w:val="Písmo odstavce"/>
    <w:rPr>
      <w:rFonts w:ascii="Arial" w:hAnsi="Arial"/>
      <w:sz w:val="24"/>
    </w:rPr>
  </w:style>
  <w:style w:type="paragraph" w:customStyle="1" w:styleId="Rozvrendokumentu">
    <w:name w:val="Rozvržení dokumentu"/>
    <w:basedOn w:val="Normln"/>
    <w:semiHidden/>
    <w:pPr>
      <w:shd w:val="clear" w:color="auto" w:fill="000080"/>
    </w:pPr>
    <w:rPr>
      <w:rFonts w:ascii="Tahoma" w:hAnsi="Tahoma" w:cs="Tahoma"/>
    </w:rPr>
  </w:style>
  <w:style w:type="paragraph" w:customStyle="1" w:styleId="PVSSL">
    <w:name w:val="PVSSL"/>
    <w:basedOn w:val="Normln"/>
    <w:rPr>
      <w:rFonts w:cs="Arial"/>
      <w:b/>
      <w:sz w:val="16"/>
    </w:rPr>
  </w:style>
  <w:style w:type="paragraph" w:customStyle="1" w:styleId="PVNormal">
    <w:name w:val="PVNormal"/>
    <w:basedOn w:val="Normln"/>
  </w:style>
  <w:style w:type="paragraph" w:styleId="Odstavecseseznamem">
    <w:name w:val="List Paragraph"/>
    <w:basedOn w:val="Normln"/>
    <w:uiPriority w:val="34"/>
    <w:qFormat/>
    <w:rsid w:val="00065CA3"/>
    <w:pPr>
      <w:ind w:left="720"/>
      <w:contextualSpacing/>
    </w:pPr>
  </w:style>
  <w:style w:type="character" w:styleId="Hypertextovodkaz">
    <w:name w:val="Hyperlink"/>
    <w:rsid w:val="00DB6B20"/>
    <w:rPr>
      <w:color w:val="0000FF"/>
      <w:u w:val="single"/>
    </w:rPr>
  </w:style>
  <w:style w:type="paragraph" w:styleId="Zhlav">
    <w:name w:val="header"/>
    <w:basedOn w:val="Normln"/>
    <w:link w:val="ZhlavChar"/>
    <w:uiPriority w:val="99"/>
    <w:rsid w:val="002D53DA"/>
    <w:pPr>
      <w:tabs>
        <w:tab w:val="center" w:pos="4536"/>
        <w:tab w:val="right" w:pos="9072"/>
      </w:tabs>
    </w:pPr>
  </w:style>
  <w:style w:type="character" w:customStyle="1" w:styleId="ZhlavChar">
    <w:name w:val="Záhlaví Char"/>
    <w:basedOn w:val="Standardnpsmoodstavce"/>
    <w:link w:val="Zhlav"/>
    <w:uiPriority w:val="99"/>
    <w:rsid w:val="002D53DA"/>
    <w:rPr>
      <w:rFonts w:ascii="Arial" w:hAnsi="Arial"/>
      <w:sz w:val="24"/>
      <w:szCs w:val="24"/>
    </w:rPr>
  </w:style>
  <w:style w:type="paragraph" w:styleId="Zpat">
    <w:name w:val="footer"/>
    <w:basedOn w:val="Normln"/>
    <w:link w:val="ZpatChar"/>
    <w:rsid w:val="002D53DA"/>
    <w:pPr>
      <w:tabs>
        <w:tab w:val="center" w:pos="4536"/>
        <w:tab w:val="right" w:pos="9072"/>
      </w:tabs>
    </w:pPr>
  </w:style>
  <w:style w:type="character" w:customStyle="1" w:styleId="ZpatChar">
    <w:name w:val="Zápatí Char"/>
    <w:basedOn w:val="Standardnpsmoodstavce"/>
    <w:link w:val="Zpat"/>
    <w:rsid w:val="002D53DA"/>
    <w:rPr>
      <w:rFonts w:ascii="Arial" w:hAnsi="Arial"/>
      <w:sz w:val="24"/>
      <w:szCs w:val="24"/>
    </w:rPr>
  </w:style>
  <w:style w:type="paragraph" w:styleId="Textbubliny">
    <w:name w:val="Balloon Text"/>
    <w:basedOn w:val="Normln"/>
    <w:link w:val="TextbublinyChar"/>
    <w:rsid w:val="00D25058"/>
    <w:rPr>
      <w:rFonts w:ascii="Tahoma" w:hAnsi="Tahoma" w:cs="Tahoma"/>
      <w:sz w:val="16"/>
      <w:szCs w:val="16"/>
    </w:rPr>
  </w:style>
  <w:style w:type="character" w:customStyle="1" w:styleId="TextbublinyChar">
    <w:name w:val="Text bubliny Char"/>
    <w:basedOn w:val="Standardnpsmoodstavce"/>
    <w:link w:val="Textbubliny"/>
    <w:rsid w:val="00D250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EE6E02"/>
    <w:rPr>
      <w:rFonts w:ascii="Arial" w:hAnsi="Arial"/>
      <w:sz w:val="24"/>
      <w:szCs w:val="24"/>
    </w:rPr>
  </w:style>
  <w:style w:type="paragraph" w:styleId="Nadpis1">
    <w:name w:val="heading 1"/>
    <w:basedOn w:val="Normln"/>
    <w:next w:val="Normln"/>
    <w:qFormat/>
    <w:pPr>
      <w:keepNext/>
      <w:outlineLvl w:val="0"/>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Hlavikaobsahu">
    <w:name w:val="toa heading"/>
    <w:basedOn w:val="Normln"/>
    <w:next w:val="Normln"/>
    <w:semiHidden/>
    <w:pPr>
      <w:spacing w:before="120"/>
    </w:pPr>
    <w:rPr>
      <w:b/>
      <w:szCs w:val="20"/>
    </w:rPr>
  </w:style>
  <w:style w:type="paragraph" w:customStyle="1" w:styleId="PVZahlavi1">
    <w:name w:val="PVZahlavi1"/>
    <w:basedOn w:val="Normln"/>
    <w:rPr>
      <w:rFonts w:ascii="Futura Lt AT" w:hAnsi="Futura Lt AT"/>
      <w:caps/>
      <w:sz w:val="32"/>
    </w:rPr>
  </w:style>
  <w:style w:type="paragraph" w:customStyle="1" w:styleId="PVZahlavi2">
    <w:name w:val="PVZahlavi2"/>
    <w:basedOn w:val="PVZahlavi1"/>
    <w:pPr>
      <w:spacing w:line="240" w:lineRule="exact"/>
    </w:pPr>
    <w:rPr>
      <w:sz w:val="16"/>
    </w:rPr>
  </w:style>
  <w:style w:type="paragraph" w:customStyle="1" w:styleId="PVZahlavi3">
    <w:name w:val="PVZahlavi3"/>
    <w:basedOn w:val="PVZahlavi1"/>
    <w:rPr>
      <w:sz w:val="28"/>
      <w:szCs w:val="16"/>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character" w:customStyle="1" w:styleId="Psmoodstavce">
    <w:name w:val="Písmo odstavce"/>
    <w:rPr>
      <w:rFonts w:ascii="Arial" w:hAnsi="Arial"/>
      <w:sz w:val="24"/>
    </w:rPr>
  </w:style>
  <w:style w:type="paragraph" w:customStyle="1" w:styleId="Rozvrendokumentu">
    <w:name w:val="Rozvržení dokumentu"/>
    <w:basedOn w:val="Normln"/>
    <w:semiHidden/>
    <w:pPr>
      <w:shd w:val="clear" w:color="auto" w:fill="000080"/>
    </w:pPr>
    <w:rPr>
      <w:rFonts w:ascii="Tahoma" w:hAnsi="Tahoma" w:cs="Tahoma"/>
    </w:rPr>
  </w:style>
  <w:style w:type="paragraph" w:customStyle="1" w:styleId="PVSSL">
    <w:name w:val="PVSSL"/>
    <w:basedOn w:val="Normln"/>
    <w:rPr>
      <w:rFonts w:cs="Arial"/>
      <w:b/>
      <w:sz w:val="16"/>
    </w:rPr>
  </w:style>
  <w:style w:type="paragraph" w:customStyle="1" w:styleId="PVNormal">
    <w:name w:val="PVNormal"/>
    <w:basedOn w:val="Normln"/>
  </w:style>
  <w:style w:type="paragraph" w:styleId="Odstavecseseznamem">
    <w:name w:val="List Paragraph"/>
    <w:basedOn w:val="Normln"/>
    <w:uiPriority w:val="34"/>
    <w:qFormat/>
    <w:rsid w:val="00065CA3"/>
    <w:pPr>
      <w:ind w:left="720"/>
      <w:contextualSpacing/>
    </w:pPr>
  </w:style>
  <w:style w:type="character" w:styleId="Hypertextovodkaz">
    <w:name w:val="Hyperlink"/>
    <w:rsid w:val="00DB6B20"/>
    <w:rPr>
      <w:color w:val="0000FF"/>
      <w:u w:val="single"/>
    </w:rPr>
  </w:style>
  <w:style w:type="paragraph" w:styleId="Zhlav">
    <w:name w:val="header"/>
    <w:basedOn w:val="Normln"/>
    <w:link w:val="ZhlavChar"/>
    <w:uiPriority w:val="99"/>
    <w:rsid w:val="002D53DA"/>
    <w:pPr>
      <w:tabs>
        <w:tab w:val="center" w:pos="4536"/>
        <w:tab w:val="right" w:pos="9072"/>
      </w:tabs>
    </w:pPr>
  </w:style>
  <w:style w:type="character" w:customStyle="1" w:styleId="ZhlavChar">
    <w:name w:val="Záhlaví Char"/>
    <w:basedOn w:val="Standardnpsmoodstavce"/>
    <w:link w:val="Zhlav"/>
    <w:uiPriority w:val="99"/>
    <w:rsid w:val="002D53DA"/>
    <w:rPr>
      <w:rFonts w:ascii="Arial" w:hAnsi="Arial"/>
      <w:sz w:val="24"/>
      <w:szCs w:val="24"/>
    </w:rPr>
  </w:style>
  <w:style w:type="paragraph" w:styleId="Zpat">
    <w:name w:val="footer"/>
    <w:basedOn w:val="Normln"/>
    <w:link w:val="ZpatChar"/>
    <w:rsid w:val="002D53DA"/>
    <w:pPr>
      <w:tabs>
        <w:tab w:val="center" w:pos="4536"/>
        <w:tab w:val="right" w:pos="9072"/>
      </w:tabs>
    </w:pPr>
  </w:style>
  <w:style w:type="character" w:customStyle="1" w:styleId="ZpatChar">
    <w:name w:val="Zápatí Char"/>
    <w:basedOn w:val="Standardnpsmoodstavce"/>
    <w:link w:val="Zpat"/>
    <w:rsid w:val="002D53DA"/>
    <w:rPr>
      <w:rFonts w:ascii="Arial" w:hAnsi="Arial"/>
      <w:sz w:val="24"/>
      <w:szCs w:val="24"/>
    </w:rPr>
  </w:style>
  <w:style w:type="paragraph" w:styleId="Textbubliny">
    <w:name w:val="Balloon Text"/>
    <w:basedOn w:val="Normln"/>
    <w:link w:val="TextbublinyChar"/>
    <w:rsid w:val="00D25058"/>
    <w:rPr>
      <w:rFonts w:ascii="Tahoma" w:hAnsi="Tahoma" w:cs="Tahoma"/>
      <w:sz w:val="16"/>
      <w:szCs w:val="16"/>
    </w:rPr>
  </w:style>
  <w:style w:type="character" w:customStyle="1" w:styleId="TextbublinyChar">
    <w:name w:val="Text bubliny Char"/>
    <w:basedOn w:val="Standardnpsmoodstavce"/>
    <w:link w:val="Textbubliny"/>
    <w:rsid w:val="00D250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65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ichterova@kr-olomoucky.cz" TargetMode="Externa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yperlink" Target="mailto:havelka@ftl.cz"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vlicek%20jaroslav\AppData\Local\Temp\2088234C.doc"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89FB4-D035-4510-8E7B-ADDF01E9B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2088234C.doc</Template>
  <TotalTime>135</TotalTime>
  <Pages>16</Pages>
  <Words>4884</Words>
  <Characters>28816</Characters>
  <Application>Microsoft Office Word</Application>
  <DocSecurity>0</DocSecurity>
  <Lines>240</Lines>
  <Paragraphs>67</Paragraphs>
  <ScaleCrop>false</ScaleCrop>
  <HeadingPairs>
    <vt:vector size="2" baseType="variant">
      <vt:variant>
        <vt:lpstr>Název</vt:lpstr>
      </vt:variant>
      <vt:variant>
        <vt:i4>1</vt:i4>
      </vt:variant>
    </vt:vector>
  </HeadingPairs>
  <TitlesOfParts>
    <vt:vector size="1" baseType="lpstr">
      <vt:lpstr>Měský úřad</vt:lpstr>
    </vt:vector>
  </TitlesOfParts>
  <Company>Město Prostějov</Company>
  <LinksUpToDate>false</LinksUpToDate>
  <CharactersWithSpaces>33633</CharactersWithSpaces>
  <SharedDoc>false</SharedDoc>
  <HLinks>
    <vt:vector size="6" baseType="variant">
      <vt:variant>
        <vt:i4>2031648</vt:i4>
      </vt:variant>
      <vt:variant>
        <vt:i4>-1</vt:i4>
      </vt:variant>
      <vt:variant>
        <vt:i4>1027</vt:i4>
      </vt:variant>
      <vt:variant>
        <vt:i4>1</vt:i4>
      </vt:variant>
      <vt:variant>
        <vt:lpwstr>C:\Mediaware_data\Projekty\Sablony_PV\znak_BW.bmp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Měský úřad</dc:title>
  <dc:creator>Pavlíček Jaroslav</dc:creator>
  <cp:lastModifiedBy>Pavlíček Jaroslav</cp:lastModifiedBy>
  <cp:revision>14</cp:revision>
  <cp:lastPrinted>2018-03-01T15:30:00Z</cp:lastPrinted>
  <dcterms:created xsi:type="dcterms:W3CDTF">2018-03-01T13:03:00Z</dcterms:created>
  <dcterms:modified xsi:type="dcterms:W3CDTF">2018-03-01T15:30:00Z</dcterms:modified>
</cp:coreProperties>
</file>